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EF122" w14:textId="77777777" w:rsidR="00FA15AB" w:rsidRPr="00492D88" w:rsidRDefault="00FA15AB" w:rsidP="00FA15AB">
      <w:pPr>
        <w:pStyle w:val="Heading1"/>
        <w:rPr>
          <w:rFonts w:cs="Calibri"/>
          <w:lang w:val="en-US"/>
        </w:rPr>
      </w:pPr>
      <w:bookmarkStart w:id="0" w:name="_Toc176882774"/>
      <w:r w:rsidRPr="00492D88">
        <w:rPr>
          <w:rFonts w:cs="Calibri"/>
          <w:lang w:val="en-US"/>
        </w:rPr>
        <w:t>12 Adverse events</w:t>
      </w:r>
      <w:bookmarkEnd w:id="0"/>
    </w:p>
    <w:p w14:paraId="1195A123" w14:textId="77777777" w:rsidR="00FA15AB" w:rsidRPr="00F80339" w:rsidRDefault="00FA15AB" w:rsidP="00FA15AB">
      <w:pPr>
        <w:tabs>
          <w:tab w:val="left" w:pos="975"/>
        </w:tabs>
        <w:rPr>
          <w:rFonts w:ascii="Calibri" w:hAnsi="Calibri" w:cs="Calibri"/>
          <w:b/>
          <w:bCs/>
          <w:lang w:val="en-US"/>
        </w:rPr>
      </w:pPr>
      <w:r w:rsidRPr="00F80339">
        <w:rPr>
          <w:rFonts w:ascii="Calibri" w:hAnsi="Calibri" w:cs="Calibri"/>
          <w:b/>
          <w:bCs/>
          <w:lang w:val="en-US"/>
        </w:rPr>
        <w:t xml:space="preserve">Adverse Events </w:t>
      </w:r>
    </w:p>
    <w:p w14:paraId="345371E4" w14:textId="77777777" w:rsidR="00FA15AB" w:rsidRDefault="00FA15AB" w:rsidP="00FA15AB">
      <w:pPr>
        <w:spacing w:before="60" w:after="80"/>
        <w:jc w:val="both"/>
        <w:rPr>
          <w:rFonts w:ascii="Avenir Next LT Pro" w:hAnsi="Avenir Next LT Pro"/>
          <w:i/>
          <w:iCs/>
          <w:color w:val="262626" w:themeColor="text1" w:themeTint="D9"/>
          <w:sz w:val="20"/>
          <w:szCs w:val="20"/>
        </w:rPr>
      </w:pPr>
      <w:r w:rsidRPr="004E067C">
        <w:rPr>
          <w:rFonts w:ascii="Avenir Next LT Pro" w:hAnsi="Avenir Next LT Pro"/>
          <w:i/>
          <w:iCs/>
          <w:color w:val="262626" w:themeColor="text1" w:themeTint="D9"/>
          <w:sz w:val="20"/>
          <w:szCs w:val="20"/>
        </w:rPr>
        <w:t>When an adverse event occurs the rural communities are often isolated, losing roads, bridges, electricit</w:t>
      </w:r>
      <w:r>
        <w:rPr>
          <w:rFonts w:ascii="Avenir Next LT Pro" w:hAnsi="Avenir Next LT Pro"/>
          <w:i/>
          <w:iCs/>
          <w:color w:val="262626" w:themeColor="text1" w:themeTint="D9"/>
          <w:sz w:val="20"/>
          <w:szCs w:val="20"/>
        </w:rPr>
        <w:t>y,</w:t>
      </w:r>
      <w:r w:rsidRPr="004E067C">
        <w:rPr>
          <w:rFonts w:ascii="Avenir Next LT Pro" w:hAnsi="Avenir Next LT Pro"/>
          <w:i/>
          <w:iCs/>
          <w:color w:val="262626" w:themeColor="text1" w:themeTint="D9"/>
          <w:sz w:val="20"/>
          <w:szCs w:val="20"/>
        </w:rPr>
        <w:t xml:space="preserve"> and communication links to the outside world.  </w:t>
      </w:r>
      <w:r w:rsidRPr="305D10B6">
        <w:rPr>
          <w:rFonts w:ascii="Avenir Next LT Pro" w:hAnsi="Avenir Next LT Pro"/>
          <w:i/>
          <w:iCs/>
          <w:color w:val="262626" w:themeColor="text1" w:themeTint="D9"/>
          <w:sz w:val="20"/>
          <w:szCs w:val="20"/>
        </w:rPr>
        <w:t>In</w:t>
      </w:r>
      <w:r w:rsidRPr="004E067C">
        <w:rPr>
          <w:rFonts w:ascii="Avenir Next LT Pro" w:hAnsi="Avenir Next LT Pro"/>
          <w:i/>
          <w:iCs/>
          <w:color w:val="262626" w:themeColor="text1" w:themeTint="D9"/>
          <w:sz w:val="20"/>
          <w:szCs w:val="20"/>
        </w:rPr>
        <w:t xml:space="preserve"> an adverse event it’s your responsibility to be prepared for yourself and your family.  And in these events the local community also needs to be prepared and have a plan and work together to ensure all people and livestock are safe.  An adverse events plan </w:t>
      </w:r>
      <w:r w:rsidRPr="305D10B6">
        <w:rPr>
          <w:rFonts w:ascii="Avenir Next LT Pro" w:hAnsi="Avenir Next LT Pro"/>
          <w:i/>
          <w:iCs/>
          <w:color w:val="262626" w:themeColor="text1" w:themeTint="D9"/>
          <w:sz w:val="20"/>
          <w:szCs w:val="20"/>
        </w:rPr>
        <w:t>consider</w:t>
      </w:r>
      <w:r w:rsidRPr="004E067C">
        <w:rPr>
          <w:rFonts w:ascii="Avenir Next LT Pro" w:hAnsi="Avenir Next LT Pro"/>
          <w:i/>
          <w:iCs/>
          <w:color w:val="262626" w:themeColor="text1" w:themeTint="D9"/>
          <w:sz w:val="20"/>
          <w:szCs w:val="20"/>
        </w:rPr>
        <w:t xml:space="preserve"> the risks you face from adverse events and helps you to develop strategies to protect your family, business, and community. </w:t>
      </w:r>
    </w:p>
    <w:p w14:paraId="0044F7D2" w14:textId="77777777" w:rsidR="00FA15AB" w:rsidRPr="004E067C" w:rsidRDefault="00FA15AB" w:rsidP="00FA15AB">
      <w:pPr>
        <w:spacing w:before="60" w:after="80"/>
        <w:jc w:val="both"/>
        <w:rPr>
          <w:rFonts w:ascii="Avenir Next LT Pro" w:hAnsi="Avenir Next LT Pro"/>
          <w:i/>
          <w:iCs/>
          <w:color w:val="262626" w:themeColor="text1" w:themeTint="D9"/>
          <w:sz w:val="20"/>
          <w:szCs w:val="20"/>
        </w:rPr>
      </w:pPr>
      <w:r>
        <w:rPr>
          <w:rFonts w:ascii="Avenir Next LT Pro" w:hAnsi="Avenir Next LT Pro"/>
          <w:i/>
          <w:iCs/>
          <w:color w:val="262626" w:themeColor="text1" w:themeTint="D9"/>
          <w:sz w:val="20"/>
          <w:szCs w:val="20"/>
        </w:rPr>
        <w:t xml:space="preserve">Catchment groups, councils, Rural Support, Federated farmers, MPI, Civil Defence, fire and emergency, farming industry organisations all help to provide useful information for planning and actively help in the event of an adverse event.  These all work together as part of a Rural Advisory Group. </w:t>
      </w:r>
    </w:p>
    <w:p w14:paraId="70E3EB68" w14:textId="77777777" w:rsidR="00FA15AB" w:rsidRPr="004E067C" w:rsidRDefault="00FA15AB" w:rsidP="00FA15AB">
      <w:pPr>
        <w:spacing w:before="60" w:after="80"/>
        <w:jc w:val="both"/>
        <w:rPr>
          <w:rFonts w:ascii="Avenir Next LT Pro" w:hAnsi="Avenir Next LT Pro"/>
          <w:i/>
          <w:iCs/>
          <w:color w:val="262626" w:themeColor="text1" w:themeTint="D9"/>
          <w:sz w:val="20"/>
          <w:szCs w:val="20"/>
        </w:rPr>
      </w:pPr>
      <w:r>
        <w:rPr>
          <w:rFonts w:ascii="Avenir Next LT Pro" w:hAnsi="Avenir Next LT Pro"/>
          <w:i/>
          <w:iCs/>
          <w:color w:val="262626" w:themeColor="text1" w:themeTint="D9"/>
          <w:sz w:val="20"/>
          <w:szCs w:val="20"/>
        </w:rPr>
        <w:t>Farmers w</w:t>
      </w:r>
      <w:r w:rsidRPr="004E067C">
        <w:rPr>
          <w:rFonts w:ascii="Avenir Next LT Pro" w:hAnsi="Avenir Next LT Pro"/>
          <w:i/>
          <w:iCs/>
          <w:color w:val="262626" w:themeColor="text1" w:themeTint="D9"/>
          <w:sz w:val="20"/>
          <w:szCs w:val="20"/>
        </w:rPr>
        <w:t xml:space="preserve">ork with individuals, families, and businesses </w:t>
      </w:r>
      <w:r>
        <w:rPr>
          <w:rFonts w:ascii="Avenir Next LT Pro" w:hAnsi="Avenir Next LT Pro"/>
          <w:i/>
          <w:iCs/>
          <w:color w:val="262626" w:themeColor="text1" w:themeTint="D9"/>
          <w:sz w:val="20"/>
          <w:szCs w:val="20"/>
        </w:rPr>
        <w:t xml:space="preserve">and communities </w:t>
      </w:r>
      <w:r w:rsidRPr="004E067C">
        <w:rPr>
          <w:rFonts w:ascii="Avenir Next LT Pro" w:hAnsi="Avenir Next LT Pro"/>
          <w:i/>
          <w:iCs/>
          <w:color w:val="262626" w:themeColor="text1" w:themeTint="D9"/>
          <w:sz w:val="20"/>
          <w:szCs w:val="20"/>
        </w:rPr>
        <w:t xml:space="preserve">to plan and prepare for adverse events and emergencies. This is one of the best ways to speed up recovery and build your family’s </w:t>
      </w:r>
      <w:r>
        <w:rPr>
          <w:rFonts w:ascii="Avenir Next LT Pro" w:hAnsi="Avenir Next LT Pro"/>
          <w:i/>
          <w:iCs/>
          <w:color w:val="262626" w:themeColor="text1" w:themeTint="D9"/>
          <w:sz w:val="20"/>
          <w:szCs w:val="20"/>
        </w:rPr>
        <w:t xml:space="preserve">and farm’s </w:t>
      </w:r>
      <w:r w:rsidRPr="004E067C">
        <w:rPr>
          <w:rFonts w:ascii="Avenir Next LT Pro" w:hAnsi="Avenir Next LT Pro"/>
          <w:i/>
          <w:iCs/>
          <w:color w:val="262626" w:themeColor="text1" w:themeTint="D9"/>
          <w:sz w:val="20"/>
          <w:szCs w:val="20"/>
        </w:rPr>
        <w:t xml:space="preserve">resilience. </w:t>
      </w:r>
    </w:p>
    <w:p w14:paraId="72CAF6DB" w14:textId="77777777" w:rsidR="00FA15AB" w:rsidRDefault="00FA15AB" w:rsidP="00FA15AB">
      <w:pPr>
        <w:pStyle w:val="Heading2"/>
        <w:rPr>
          <w:lang w:val="en-US"/>
        </w:rPr>
      </w:pPr>
      <w:bookmarkStart w:id="1" w:name="_Toc176882775"/>
      <w:r>
        <w:rPr>
          <w:lang w:val="en-US"/>
        </w:rPr>
        <w:t>12.1 Risk due to climate change</w:t>
      </w:r>
      <w:bookmarkEnd w:id="1"/>
    </w:p>
    <w:p w14:paraId="6F6D245F" w14:textId="77777777" w:rsidR="00FA15AB" w:rsidRDefault="00FA15AB" w:rsidP="00FA15AB">
      <w:pPr>
        <w:rPr>
          <w:lang w:val="en-US"/>
        </w:rPr>
      </w:pPr>
      <w:r>
        <w:rPr>
          <w:lang w:val="en-US"/>
        </w:rPr>
        <w:t xml:space="preserve">The changes in CO2 and methane in the atmosphere are unprecedented in the last 800,000 years of earth history.  While there have been cyclical changes in CO2 and temperature over this time the recent rapid rise in CO2 has never been seen before and is caused by human activity.    Graphs sourced from presentation by Jim Salinger in July 2024.  Throughout history there has been a very high correlation between temperature and CO2 content in the atmosphere.  </w:t>
      </w:r>
    </w:p>
    <w:p w14:paraId="4919313E" w14:textId="77777777" w:rsidR="00FA15AB" w:rsidRPr="00FE03C1" w:rsidRDefault="00FA15AB" w:rsidP="00FA15AB">
      <w:pPr>
        <w:rPr>
          <w:lang w:val="en-US"/>
        </w:rPr>
      </w:pPr>
      <w:r w:rsidRPr="005725AB">
        <w:rPr>
          <w:noProof/>
          <w:lang w:val="en-US"/>
        </w:rPr>
        <w:lastRenderedPageBreak/>
        <w:drawing>
          <wp:inline distT="0" distB="0" distL="0" distR="0" wp14:anchorId="400EB3B5" wp14:editId="0F10F5CE">
            <wp:extent cx="4676775" cy="3454472"/>
            <wp:effectExtent l="0" t="0" r="0" b="0"/>
            <wp:docPr id="132145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5462" name=""/>
                    <pic:cNvPicPr/>
                  </pic:nvPicPr>
                  <pic:blipFill>
                    <a:blip r:embed="rId5" cstate="email">
                      <a:extLst>
                        <a:ext uri="{28A0092B-C50C-407E-A947-70E740481C1C}">
                          <a14:useLocalDpi xmlns:a14="http://schemas.microsoft.com/office/drawing/2010/main"/>
                        </a:ext>
                      </a:extLst>
                    </a:blip>
                    <a:stretch>
                      <a:fillRect/>
                    </a:stretch>
                  </pic:blipFill>
                  <pic:spPr>
                    <a:xfrm>
                      <a:off x="0" y="0"/>
                      <a:ext cx="4697301" cy="3469633"/>
                    </a:xfrm>
                    <a:prstGeom prst="rect">
                      <a:avLst/>
                    </a:prstGeom>
                  </pic:spPr>
                </pic:pic>
              </a:graphicData>
            </a:graphic>
          </wp:inline>
        </w:drawing>
      </w:r>
    </w:p>
    <w:p w14:paraId="6683048B" w14:textId="77777777" w:rsidR="00FA15AB" w:rsidRDefault="00FA15AB" w:rsidP="00FA15AB">
      <w:pPr>
        <w:rPr>
          <w:i/>
          <w:iCs/>
          <w:lang w:val="en-US"/>
        </w:rPr>
      </w:pPr>
      <w:r w:rsidRPr="4ABA4FAE">
        <w:rPr>
          <w:i/>
          <w:iCs/>
          <w:lang w:val="en-US"/>
        </w:rPr>
        <w:t>There have been natural drivers of temperature (</w:t>
      </w:r>
      <w:proofErr w:type="spellStart"/>
      <w:r w:rsidRPr="4ABA4FAE">
        <w:rPr>
          <w:i/>
          <w:iCs/>
          <w:lang w:val="en-US"/>
        </w:rPr>
        <w:t>eg</w:t>
      </w:r>
      <w:proofErr w:type="spellEnd"/>
      <w:r w:rsidRPr="4ABA4FAE">
        <w:rPr>
          <w:i/>
          <w:iCs/>
          <w:lang w:val="en-US"/>
        </w:rPr>
        <w:t xml:space="preserve"> Solar cycles, volcanic eruptions, changes in orbit) and human drivers (GHG, Ozone depletion, landcover changes, pollution aerosols.  Since the 1980s the human drivers have been driving a large increase in air and sea temperatures across the world.  NZ will reach an average increase of temperature of 1.5oC in the next few years.  There will be significant changes in our climate, and these will impact on the land, farming systems and infrastructure.  In Nelson/Tasman region we will see temperature rises that will increase the number of days above &gt;25oC and there will be a decrease in the number of frosts over winter.  </w:t>
      </w:r>
      <w:proofErr w:type="gramStart"/>
      <w:r w:rsidRPr="4ABA4FAE">
        <w:rPr>
          <w:i/>
          <w:iCs/>
          <w:lang w:val="en-US"/>
        </w:rPr>
        <w:t>Overall,  average</w:t>
      </w:r>
      <w:proofErr w:type="gramEnd"/>
      <w:r w:rsidRPr="4ABA4FAE">
        <w:rPr>
          <w:i/>
          <w:iCs/>
          <w:lang w:val="en-US"/>
        </w:rPr>
        <w:t xml:space="preserve"> annual rainfall is not likely to change but there will be an increase in extreme rainfall events with slips and flooding and more frequent droughts for central inland Tasman.  At the coast land is falling due to </w:t>
      </w:r>
      <w:proofErr w:type="spellStart"/>
      <w:r w:rsidRPr="4ABA4FAE">
        <w:rPr>
          <w:i/>
          <w:iCs/>
          <w:lang w:val="en-US"/>
        </w:rPr>
        <w:t>tetonic</w:t>
      </w:r>
      <w:proofErr w:type="spellEnd"/>
      <w:r w:rsidRPr="4ABA4FAE">
        <w:rPr>
          <w:i/>
          <w:iCs/>
          <w:lang w:val="en-US"/>
        </w:rPr>
        <w:t xml:space="preserve"> plate movement and sea level is rising with a net change impact of rising seas of 8 mm/year.   Much of Nelson/Tasman transport </w:t>
      </w:r>
      <w:proofErr w:type="spellStart"/>
      <w:r w:rsidRPr="4ABA4FAE">
        <w:rPr>
          <w:i/>
          <w:iCs/>
          <w:lang w:val="en-US"/>
        </w:rPr>
        <w:t>infrasture</w:t>
      </w:r>
      <w:proofErr w:type="spellEnd"/>
      <w:r w:rsidRPr="4ABA4FAE">
        <w:rPr>
          <w:i/>
          <w:iCs/>
          <w:lang w:val="en-US"/>
        </w:rPr>
        <w:t xml:space="preserve"> (roads, airport </w:t>
      </w:r>
      <w:proofErr w:type="spellStart"/>
      <w:r w:rsidRPr="4ABA4FAE">
        <w:rPr>
          <w:i/>
          <w:iCs/>
          <w:lang w:val="en-US"/>
        </w:rPr>
        <w:t>etc</w:t>
      </w:r>
      <w:proofErr w:type="spellEnd"/>
      <w:r w:rsidRPr="4ABA4FAE">
        <w:rPr>
          <w:i/>
          <w:iCs/>
          <w:lang w:val="en-US"/>
        </w:rPr>
        <w:t xml:space="preserve">) are along sea edges or along vulnerable rivers. </w:t>
      </w:r>
    </w:p>
    <w:p w14:paraId="4B522D59" w14:textId="77777777" w:rsidR="00FA15AB" w:rsidRDefault="00FA15AB" w:rsidP="00FA15AB">
      <w:pPr>
        <w:rPr>
          <w:i/>
          <w:iCs/>
          <w:lang w:val="en-US"/>
        </w:rPr>
      </w:pPr>
      <w:r w:rsidRPr="00494EF4">
        <w:rPr>
          <w:noProof/>
          <w:lang w:val="en-US"/>
        </w:rPr>
        <w:lastRenderedPageBreak/>
        <w:drawing>
          <wp:inline distT="0" distB="0" distL="0" distR="0" wp14:anchorId="18B2AB84" wp14:editId="196AABF7">
            <wp:extent cx="5731510" cy="3952240"/>
            <wp:effectExtent l="0" t="0" r="2540" b="0"/>
            <wp:docPr id="282818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18299" name=""/>
                    <pic:cNvPicPr/>
                  </pic:nvPicPr>
                  <pic:blipFill>
                    <a:blip r:embed="rId6" cstate="email">
                      <a:extLst>
                        <a:ext uri="{28A0092B-C50C-407E-A947-70E740481C1C}">
                          <a14:useLocalDpi xmlns:a14="http://schemas.microsoft.com/office/drawing/2010/main"/>
                        </a:ext>
                      </a:extLst>
                    </a:blip>
                    <a:stretch>
                      <a:fillRect/>
                    </a:stretch>
                  </pic:blipFill>
                  <pic:spPr>
                    <a:xfrm>
                      <a:off x="0" y="0"/>
                      <a:ext cx="5731510" cy="3952240"/>
                    </a:xfrm>
                    <a:prstGeom prst="rect">
                      <a:avLst/>
                    </a:prstGeom>
                  </pic:spPr>
                </pic:pic>
              </a:graphicData>
            </a:graphic>
          </wp:inline>
        </w:drawing>
      </w:r>
    </w:p>
    <w:p w14:paraId="2AA29BE8" w14:textId="77777777" w:rsidR="00FA15AB" w:rsidRDefault="00FA15AB" w:rsidP="00FA15AB">
      <w:pPr>
        <w:rPr>
          <w:i/>
          <w:iCs/>
          <w:lang w:val="en-US"/>
        </w:rPr>
      </w:pPr>
    </w:p>
    <w:p w14:paraId="3B43CE53" w14:textId="77777777" w:rsidR="00FA15AB" w:rsidRPr="00FE03C1" w:rsidRDefault="00FA15AB" w:rsidP="00FA15AB">
      <w:pPr>
        <w:rPr>
          <w:i/>
          <w:iCs/>
          <w:lang w:val="en-US"/>
        </w:rPr>
      </w:pPr>
    </w:p>
    <w:p w14:paraId="334F2516" w14:textId="77777777" w:rsidR="00FA15AB" w:rsidRDefault="00FA15AB" w:rsidP="00FA15AB">
      <w:pPr>
        <w:pStyle w:val="Heading2"/>
        <w:rPr>
          <w:lang w:val="en-US"/>
        </w:rPr>
      </w:pPr>
      <w:bookmarkStart w:id="2" w:name="_Toc176882776"/>
      <w:r>
        <w:rPr>
          <w:lang w:val="en-US"/>
        </w:rPr>
        <w:t>12.1 Climate change Adaptation plan (Wbank)</w:t>
      </w:r>
      <w:bookmarkEnd w:id="2"/>
    </w:p>
    <w:p w14:paraId="7E4E9C26" w14:textId="77777777" w:rsidR="00FA15AB" w:rsidRPr="004C66CA" w:rsidRDefault="00FA15AB" w:rsidP="00FA15AB">
      <w:pPr>
        <w:rPr>
          <w:lang w:val="en-US"/>
        </w:rPr>
      </w:pPr>
      <w:r>
        <w:rPr>
          <w:lang w:val="en-US"/>
        </w:rPr>
        <w:t xml:space="preserve">Climate change and adverse events risk and opportunities </w:t>
      </w:r>
    </w:p>
    <w:tbl>
      <w:tblPr>
        <w:tblStyle w:val="TableGrid"/>
        <w:tblW w:w="14029" w:type="dxa"/>
        <w:tblLook w:val="04A0" w:firstRow="1" w:lastRow="0" w:firstColumn="1" w:lastColumn="0" w:noHBand="0" w:noVBand="1"/>
      </w:tblPr>
      <w:tblGrid>
        <w:gridCol w:w="3501"/>
        <w:gridCol w:w="5283"/>
        <w:gridCol w:w="5245"/>
      </w:tblGrid>
      <w:tr w:rsidR="00FA15AB" w14:paraId="5F2F4AAE" w14:textId="77777777" w:rsidTr="002B35B4">
        <w:tc>
          <w:tcPr>
            <w:tcW w:w="3501" w:type="dxa"/>
          </w:tcPr>
          <w:p w14:paraId="28C951DF" w14:textId="77777777" w:rsidR="00FA15AB" w:rsidRDefault="00FA15AB" w:rsidP="002B35B4">
            <w:pPr>
              <w:tabs>
                <w:tab w:val="left" w:pos="975"/>
              </w:tabs>
              <w:rPr>
                <w:rFonts w:ascii="Calibri" w:hAnsi="Calibri" w:cs="Calibri"/>
                <w:lang w:val="en-US"/>
              </w:rPr>
            </w:pPr>
          </w:p>
        </w:tc>
        <w:tc>
          <w:tcPr>
            <w:tcW w:w="5283" w:type="dxa"/>
          </w:tcPr>
          <w:p w14:paraId="4E56996C" w14:textId="77777777" w:rsidR="00FA15AB" w:rsidRDefault="00FA15AB" w:rsidP="002B35B4">
            <w:pPr>
              <w:tabs>
                <w:tab w:val="left" w:pos="975"/>
              </w:tabs>
              <w:rPr>
                <w:rFonts w:ascii="Calibri" w:hAnsi="Calibri" w:cs="Calibri"/>
                <w:lang w:val="en-US"/>
              </w:rPr>
            </w:pPr>
            <w:r>
              <w:rPr>
                <w:rFonts w:ascii="Calibri" w:hAnsi="Calibri" w:cs="Calibri"/>
                <w:lang w:val="en-US"/>
              </w:rPr>
              <w:t>Risks</w:t>
            </w:r>
          </w:p>
        </w:tc>
        <w:tc>
          <w:tcPr>
            <w:tcW w:w="5245" w:type="dxa"/>
          </w:tcPr>
          <w:p w14:paraId="6B48B406" w14:textId="77777777" w:rsidR="00FA15AB" w:rsidRDefault="00FA15AB" w:rsidP="002B35B4">
            <w:pPr>
              <w:tabs>
                <w:tab w:val="left" w:pos="975"/>
              </w:tabs>
              <w:rPr>
                <w:rFonts w:ascii="Calibri" w:hAnsi="Calibri" w:cs="Calibri"/>
                <w:lang w:val="en-US"/>
              </w:rPr>
            </w:pPr>
            <w:r>
              <w:rPr>
                <w:rFonts w:ascii="Calibri" w:hAnsi="Calibri" w:cs="Calibri"/>
                <w:lang w:val="en-US"/>
              </w:rPr>
              <w:t>Opportunities</w:t>
            </w:r>
          </w:p>
        </w:tc>
      </w:tr>
      <w:tr w:rsidR="00FA15AB" w14:paraId="27ED2463" w14:textId="77777777" w:rsidTr="002B35B4">
        <w:tc>
          <w:tcPr>
            <w:tcW w:w="3501" w:type="dxa"/>
          </w:tcPr>
          <w:p w14:paraId="3450E2D5" w14:textId="77777777" w:rsidR="00FA15AB" w:rsidRPr="00A61401" w:rsidRDefault="00FA15AB" w:rsidP="002B35B4">
            <w:pPr>
              <w:tabs>
                <w:tab w:val="left" w:pos="975"/>
              </w:tabs>
              <w:rPr>
                <w:rFonts w:ascii="Calibri" w:hAnsi="Calibri" w:cs="Calibri"/>
                <w:b/>
                <w:bCs/>
                <w:lang w:val="en-US"/>
              </w:rPr>
            </w:pPr>
            <w:r w:rsidRPr="00A61401">
              <w:rPr>
                <w:rFonts w:ascii="Calibri" w:hAnsi="Calibri" w:cs="Calibri"/>
                <w:b/>
                <w:bCs/>
                <w:lang w:val="en-US"/>
              </w:rPr>
              <w:lastRenderedPageBreak/>
              <w:t>Off farm risks associated with climate change</w:t>
            </w:r>
          </w:p>
        </w:tc>
        <w:tc>
          <w:tcPr>
            <w:tcW w:w="5283" w:type="dxa"/>
          </w:tcPr>
          <w:p w14:paraId="1E1AD541" w14:textId="77777777" w:rsidR="00FA15AB" w:rsidRDefault="00FA15AB" w:rsidP="002B35B4">
            <w:pPr>
              <w:tabs>
                <w:tab w:val="left" w:pos="975"/>
              </w:tabs>
              <w:rPr>
                <w:rFonts w:ascii="Calibri" w:hAnsi="Calibri" w:cs="Calibri"/>
                <w:lang w:val="en-US"/>
              </w:rPr>
            </w:pPr>
          </w:p>
        </w:tc>
        <w:tc>
          <w:tcPr>
            <w:tcW w:w="5245" w:type="dxa"/>
          </w:tcPr>
          <w:p w14:paraId="0673EA38" w14:textId="77777777" w:rsidR="00FA15AB" w:rsidRDefault="00FA15AB" w:rsidP="002B35B4">
            <w:pPr>
              <w:tabs>
                <w:tab w:val="left" w:pos="975"/>
              </w:tabs>
              <w:rPr>
                <w:rFonts w:ascii="Calibri" w:hAnsi="Calibri" w:cs="Calibri"/>
                <w:lang w:val="en-US"/>
              </w:rPr>
            </w:pPr>
          </w:p>
        </w:tc>
      </w:tr>
      <w:tr w:rsidR="00FA15AB" w14:paraId="1820802D" w14:textId="77777777" w:rsidTr="002B35B4">
        <w:tc>
          <w:tcPr>
            <w:tcW w:w="3501" w:type="dxa"/>
          </w:tcPr>
          <w:p w14:paraId="4F99ACBA" w14:textId="77777777" w:rsidR="00FA15AB" w:rsidRDefault="00FA15AB" w:rsidP="002B35B4">
            <w:pPr>
              <w:tabs>
                <w:tab w:val="left" w:pos="975"/>
              </w:tabs>
              <w:rPr>
                <w:rFonts w:ascii="Calibri" w:hAnsi="Calibri" w:cs="Calibri"/>
                <w:lang w:val="en-US"/>
              </w:rPr>
            </w:pPr>
            <w:proofErr w:type="spellStart"/>
            <w:r>
              <w:rPr>
                <w:rFonts w:ascii="Calibri" w:hAnsi="Calibri" w:cs="Calibri"/>
                <w:lang w:val="en-US"/>
              </w:rPr>
              <w:t>Green house</w:t>
            </w:r>
            <w:proofErr w:type="spellEnd"/>
            <w:r>
              <w:rPr>
                <w:rFonts w:ascii="Calibri" w:hAnsi="Calibri" w:cs="Calibri"/>
                <w:lang w:val="en-US"/>
              </w:rPr>
              <w:t xml:space="preserve"> gas emission charges</w:t>
            </w:r>
          </w:p>
        </w:tc>
        <w:tc>
          <w:tcPr>
            <w:tcW w:w="5283" w:type="dxa"/>
          </w:tcPr>
          <w:p w14:paraId="55842F57" w14:textId="77777777" w:rsidR="00FA15AB" w:rsidRDefault="00FA15AB" w:rsidP="002B35B4">
            <w:pPr>
              <w:tabs>
                <w:tab w:val="left" w:pos="975"/>
              </w:tabs>
              <w:rPr>
                <w:rFonts w:ascii="Calibri" w:hAnsi="Calibri" w:cs="Calibri"/>
                <w:lang w:val="en-US"/>
              </w:rPr>
            </w:pPr>
            <w:r>
              <w:rPr>
                <w:rFonts w:ascii="Calibri" w:hAnsi="Calibri" w:cs="Calibri"/>
                <w:lang w:val="en-US"/>
              </w:rPr>
              <w:t>Reduce profitability</w:t>
            </w:r>
          </w:p>
        </w:tc>
        <w:tc>
          <w:tcPr>
            <w:tcW w:w="5245" w:type="dxa"/>
          </w:tcPr>
          <w:p w14:paraId="4B18F94B"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Increased returns from carbon sequestration on the farm. </w:t>
            </w:r>
          </w:p>
        </w:tc>
      </w:tr>
      <w:tr w:rsidR="00FA15AB" w14:paraId="3F0E8175" w14:textId="77777777" w:rsidTr="002B35B4">
        <w:tc>
          <w:tcPr>
            <w:tcW w:w="3501" w:type="dxa"/>
          </w:tcPr>
          <w:p w14:paraId="31E1EE3A" w14:textId="77777777" w:rsidR="00FA15AB" w:rsidRDefault="00FA15AB" w:rsidP="002B35B4">
            <w:pPr>
              <w:tabs>
                <w:tab w:val="left" w:pos="975"/>
              </w:tabs>
              <w:rPr>
                <w:rFonts w:ascii="Calibri" w:hAnsi="Calibri" w:cs="Calibri"/>
                <w:lang w:val="en-US"/>
              </w:rPr>
            </w:pPr>
            <w:r>
              <w:rPr>
                <w:rFonts w:ascii="Calibri" w:hAnsi="Calibri" w:cs="Calibri"/>
                <w:lang w:val="en-US"/>
              </w:rPr>
              <w:t>Increased input costs</w:t>
            </w:r>
          </w:p>
        </w:tc>
        <w:tc>
          <w:tcPr>
            <w:tcW w:w="5283" w:type="dxa"/>
          </w:tcPr>
          <w:p w14:paraId="437D0388"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Increased costs of all inputs produced using or being transported by </w:t>
            </w:r>
            <w:proofErr w:type="gramStart"/>
            <w:r>
              <w:rPr>
                <w:rFonts w:ascii="Calibri" w:hAnsi="Calibri" w:cs="Calibri"/>
                <w:lang w:val="en-US"/>
              </w:rPr>
              <w:t>carbon based</w:t>
            </w:r>
            <w:proofErr w:type="gramEnd"/>
            <w:r>
              <w:rPr>
                <w:rFonts w:ascii="Calibri" w:hAnsi="Calibri" w:cs="Calibri"/>
                <w:lang w:val="en-US"/>
              </w:rPr>
              <w:t xml:space="preserve"> fuels </w:t>
            </w:r>
          </w:p>
        </w:tc>
        <w:tc>
          <w:tcPr>
            <w:tcW w:w="5245" w:type="dxa"/>
          </w:tcPr>
          <w:p w14:paraId="2DFD57CB" w14:textId="77777777" w:rsidR="00FA15AB" w:rsidRDefault="00FA15AB" w:rsidP="002B35B4">
            <w:pPr>
              <w:tabs>
                <w:tab w:val="left" w:pos="975"/>
              </w:tabs>
              <w:rPr>
                <w:rFonts w:ascii="Calibri" w:hAnsi="Calibri" w:cs="Calibri"/>
                <w:lang w:val="en-US"/>
              </w:rPr>
            </w:pPr>
            <w:r>
              <w:rPr>
                <w:rFonts w:ascii="Calibri" w:hAnsi="Calibri" w:cs="Calibri"/>
                <w:lang w:val="en-US"/>
              </w:rPr>
              <w:t>Use much more critical analysis on the profitability of inputs on the farm</w:t>
            </w:r>
          </w:p>
          <w:p w14:paraId="6B1DC2FC" w14:textId="77777777" w:rsidR="00FA15AB" w:rsidRDefault="00FA15AB" w:rsidP="002B35B4">
            <w:pPr>
              <w:tabs>
                <w:tab w:val="left" w:pos="975"/>
              </w:tabs>
              <w:rPr>
                <w:rFonts w:ascii="Calibri" w:hAnsi="Calibri" w:cs="Calibri"/>
                <w:lang w:val="en-US"/>
              </w:rPr>
            </w:pPr>
            <w:r>
              <w:rPr>
                <w:rFonts w:ascii="Calibri" w:hAnsi="Calibri" w:cs="Calibri"/>
                <w:lang w:val="en-US"/>
              </w:rPr>
              <w:t>Reduced use and/or improved efficiency of inputs</w:t>
            </w:r>
          </w:p>
          <w:p w14:paraId="6FCE3F3F"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Consideration of alternative low input regenerative farming systems.  </w:t>
            </w:r>
          </w:p>
          <w:p w14:paraId="565D3DE9" w14:textId="77777777" w:rsidR="00FA15AB" w:rsidRDefault="00FA15AB" w:rsidP="002B35B4">
            <w:pPr>
              <w:tabs>
                <w:tab w:val="left" w:pos="975"/>
              </w:tabs>
              <w:rPr>
                <w:rFonts w:ascii="Calibri" w:hAnsi="Calibri" w:cs="Calibri"/>
                <w:lang w:val="en-US"/>
              </w:rPr>
            </w:pPr>
            <w:r>
              <w:rPr>
                <w:rFonts w:ascii="Calibri" w:hAnsi="Calibri" w:cs="Calibri"/>
                <w:lang w:val="en-US"/>
              </w:rPr>
              <w:t>Run lower stocking rates with less inputs and less pressure on farmers and the environment</w:t>
            </w:r>
          </w:p>
          <w:p w14:paraId="521CEE62" w14:textId="77777777" w:rsidR="00FA15AB" w:rsidRDefault="00FA15AB" w:rsidP="002B35B4">
            <w:pPr>
              <w:tabs>
                <w:tab w:val="left" w:pos="975"/>
              </w:tabs>
              <w:rPr>
                <w:rFonts w:ascii="Calibri" w:hAnsi="Calibri" w:cs="Calibri"/>
                <w:lang w:val="en-US"/>
              </w:rPr>
            </w:pPr>
            <w:r>
              <w:rPr>
                <w:rFonts w:ascii="Calibri" w:hAnsi="Calibri" w:cs="Calibri"/>
                <w:lang w:val="en-US"/>
              </w:rPr>
              <w:t>Diversify into low input, high value crops</w:t>
            </w:r>
          </w:p>
          <w:p w14:paraId="3AF1FE2B"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Greater farm business agility to respond to opportunities. </w:t>
            </w:r>
          </w:p>
          <w:p w14:paraId="70B085EB" w14:textId="77777777" w:rsidR="00FA15AB" w:rsidRDefault="00FA15AB" w:rsidP="002B35B4">
            <w:pPr>
              <w:tabs>
                <w:tab w:val="left" w:pos="975"/>
              </w:tabs>
              <w:rPr>
                <w:rFonts w:ascii="Calibri" w:hAnsi="Calibri" w:cs="Calibri"/>
                <w:lang w:val="en-US"/>
              </w:rPr>
            </w:pPr>
          </w:p>
        </w:tc>
      </w:tr>
      <w:tr w:rsidR="00FA15AB" w14:paraId="331664DB" w14:textId="77777777" w:rsidTr="002B35B4">
        <w:tc>
          <w:tcPr>
            <w:tcW w:w="3501" w:type="dxa"/>
          </w:tcPr>
          <w:p w14:paraId="2A892D5D" w14:textId="77777777" w:rsidR="00FA15AB" w:rsidRDefault="00FA15AB" w:rsidP="002B35B4">
            <w:pPr>
              <w:tabs>
                <w:tab w:val="left" w:pos="975"/>
              </w:tabs>
              <w:rPr>
                <w:rFonts w:ascii="Calibri" w:hAnsi="Calibri" w:cs="Calibri"/>
                <w:lang w:val="en-US"/>
              </w:rPr>
            </w:pPr>
            <w:r>
              <w:rPr>
                <w:rFonts w:ascii="Calibri" w:hAnsi="Calibri" w:cs="Calibri"/>
                <w:lang w:val="en-US"/>
              </w:rPr>
              <w:t>More volatility and market pressures</w:t>
            </w:r>
          </w:p>
        </w:tc>
        <w:tc>
          <w:tcPr>
            <w:tcW w:w="5283" w:type="dxa"/>
          </w:tcPr>
          <w:p w14:paraId="6B9E03AD"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Society backlash against consuming meat from methane producing </w:t>
            </w:r>
            <w:proofErr w:type="gramStart"/>
            <w:r>
              <w:rPr>
                <w:rFonts w:ascii="Calibri" w:hAnsi="Calibri" w:cs="Calibri"/>
                <w:lang w:val="en-US"/>
              </w:rPr>
              <w:t>animals;  protein</w:t>
            </w:r>
            <w:proofErr w:type="gramEnd"/>
            <w:r>
              <w:rPr>
                <w:rFonts w:ascii="Calibri" w:hAnsi="Calibri" w:cs="Calibri"/>
                <w:lang w:val="en-US"/>
              </w:rPr>
              <w:t xml:space="preserve"> based and cultured meat products; reduced incomes of consumers due to costs of climate change</w:t>
            </w:r>
          </w:p>
        </w:tc>
        <w:tc>
          <w:tcPr>
            <w:tcW w:w="5245" w:type="dxa"/>
          </w:tcPr>
          <w:p w14:paraId="27FFFB36" w14:textId="77777777" w:rsidR="00FA15AB" w:rsidRDefault="00FA15AB" w:rsidP="002B35B4">
            <w:pPr>
              <w:tabs>
                <w:tab w:val="left" w:pos="975"/>
              </w:tabs>
              <w:rPr>
                <w:rFonts w:ascii="Calibri" w:hAnsi="Calibri" w:cs="Calibri"/>
                <w:lang w:val="en-US"/>
              </w:rPr>
            </w:pPr>
            <w:r>
              <w:rPr>
                <w:rFonts w:ascii="Calibri" w:hAnsi="Calibri" w:cs="Calibri"/>
                <w:lang w:val="en-US"/>
              </w:rPr>
              <w:t>High value meat products for targeted consumer</w:t>
            </w:r>
          </w:p>
          <w:p w14:paraId="225507BB" w14:textId="77777777" w:rsidR="00FA15AB" w:rsidRDefault="00FA15AB" w:rsidP="002B35B4">
            <w:pPr>
              <w:tabs>
                <w:tab w:val="left" w:pos="975"/>
              </w:tabs>
              <w:rPr>
                <w:rFonts w:ascii="Calibri" w:hAnsi="Calibri" w:cs="Calibri"/>
                <w:lang w:val="en-US"/>
              </w:rPr>
            </w:pPr>
            <w:r>
              <w:rPr>
                <w:rFonts w:ascii="Calibri" w:hAnsi="Calibri" w:cs="Calibri"/>
                <w:lang w:val="en-US"/>
              </w:rPr>
              <w:t>More diversity in products on farm.</w:t>
            </w:r>
          </w:p>
        </w:tc>
      </w:tr>
      <w:tr w:rsidR="00FA15AB" w14:paraId="7D1B4459" w14:textId="77777777" w:rsidTr="002B35B4">
        <w:tc>
          <w:tcPr>
            <w:tcW w:w="3501" w:type="dxa"/>
          </w:tcPr>
          <w:p w14:paraId="7D27E9D1" w14:textId="77777777" w:rsidR="00FA15AB" w:rsidRDefault="00FA15AB" w:rsidP="002B35B4">
            <w:pPr>
              <w:tabs>
                <w:tab w:val="left" w:pos="975"/>
              </w:tabs>
              <w:rPr>
                <w:rFonts w:ascii="Calibri" w:hAnsi="Calibri" w:cs="Calibri"/>
                <w:lang w:val="en-US"/>
              </w:rPr>
            </w:pPr>
            <w:r>
              <w:rPr>
                <w:rFonts w:ascii="Calibri" w:hAnsi="Calibri" w:cs="Calibri"/>
                <w:lang w:val="en-US"/>
              </w:rPr>
              <w:t>Market access and market value</w:t>
            </w:r>
          </w:p>
        </w:tc>
        <w:tc>
          <w:tcPr>
            <w:tcW w:w="5283" w:type="dxa"/>
          </w:tcPr>
          <w:p w14:paraId="7F41E2F8"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Reduced access to high value </w:t>
            </w:r>
            <w:proofErr w:type="spellStart"/>
            <w:r>
              <w:rPr>
                <w:rFonts w:ascii="Calibri" w:hAnsi="Calibri" w:cs="Calibri"/>
                <w:lang w:val="en-US"/>
              </w:rPr>
              <w:t>eg</w:t>
            </w:r>
            <w:proofErr w:type="spellEnd"/>
            <w:r>
              <w:rPr>
                <w:rFonts w:ascii="Calibri" w:hAnsi="Calibri" w:cs="Calibri"/>
                <w:lang w:val="en-US"/>
              </w:rPr>
              <w:t xml:space="preserve"> EU markets for high carbon footprint products; </w:t>
            </w:r>
          </w:p>
        </w:tc>
        <w:tc>
          <w:tcPr>
            <w:tcW w:w="5245" w:type="dxa"/>
          </w:tcPr>
          <w:p w14:paraId="1DAD419A"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Increased value and market access for low carbon footprint meat products into a world struggling to feed itself; reduced capacity of large continents to produce their own meat due to lack of water so increase export markets; direct market access for individual farms with great environmental stories. </w:t>
            </w:r>
          </w:p>
          <w:p w14:paraId="1ABA6E04" w14:textId="77777777" w:rsidR="00FA15AB" w:rsidRDefault="00FA15AB" w:rsidP="002B35B4">
            <w:pPr>
              <w:tabs>
                <w:tab w:val="left" w:pos="975"/>
              </w:tabs>
              <w:rPr>
                <w:rFonts w:ascii="Calibri" w:hAnsi="Calibri" w:cs="Calibri"/>
                <w:lang w:val="en-US"/>
              </w:rPr>
            </w:pPr>
          </w:p>
        </w:tc>
      </w:tr>
      <w:tr w:rsidR="00FA15AB" w14:paraId="4C7A1AE7" w14:textId="77777777" w:rsidTr="002B35B4">
        <w:tc>
          <w:tcPr>
            <w:tcW w:w="3501" w:type="dxa"/>
          </w:tcPr>
          <w:p w14:paraId="1A1A13AE" w14:textId="77777777" w:rsidR="00FA15AB" w:rsidRDefault="00FA15AB" w:rsidP="002B35B4">
            <w:pPr>
              <w:tabs>
                <w:tab w:val="left" w:pos="975"/>
              </w:tabs>
              <w:rPr>
                <w:rFonts w:ascii="Calibri" w:hAnsi="Calibri" w:cs="Calibri"/>
                <w:lang w:val="en-US"/>
              </w:rPr>
            </w:pPr>
            <w:r>
              <w:rPr>
                <w:rFonts w:ascii="Calibri" w:hAnsi="Calibri" w:cs="Calibri"/>
                <w:lang w:val="en-US"/>
              </w:rPr>
              <w:t>Increased demand for carbon sequestration on farms</w:t>
            </w:r>
          </w:p>
        </w:tc>
        <w:tc>
          <w:tcPr>
            <w:tcW w:w="5283" w:type="dxa"/>
          </w:tcPr>
          <w:p w14:paraId="7571ABBC" w14:textId="77777777" w:rsidR="00FA15AB" w:rsidRDefault="00FA15AB" w:rsidP="002B35B4">
            <w:pPr>
              <w:tabs>
                <w:tab w:val="left" w:pos="975"/>
              </w:tabs>
              <w:rPr>
                <w:rFonts w:ascii="Calibri" w:hAnsi="Calibri" w:cs="Calibri"/>
                <w:lang w:val="en-US"/>
              </w:rPr>
            </w:pPr>
            <w:r>
              <w:rPr>
                <w:rFonts w:ascii="Calibri" w:hAnsi="Calibri" w:cs="Calibri"/>
                <w:lang w:val="en-US"/>
              </w:rPr>
              <w:t>Conversion of pastoral farms for carbon production;</w:t>
            </w:r>
          </w:p>
        </w:tc>
        <w:tc>
          <w:tcPr>
            <w:tcW w:w="5245" w:type="dxa"/>
          </w:tcPr>
          <w:p w14:paraId="24D64DF9"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Increased income from carbon sequestration for trees planted for erosion control on steep land, on riparian strips and around wetlands and part of an integrated farm and catchment process. </w:t>
            </w:r>
          </w:p>
        </w:tc>
      </w:tr>
      <w:tr w:rsidR="00FA15AB" w14:paraId="7D607A6A" w14:textId="77777777" w:rsidTr="002B35B4">
        <w:tc>
          <w:tcPr>
            <w:tcW w:w="3501" w:type="dxa"/>
          </w:tcPr>
          <w:p w14:paraId="0366FAC5" w14:textId="77777777" w:rsidR="00FA15AB" w:rsidRPr="00A61401" w:rsidRDefault="00FA15AB" w:rsidP="002B35B4">
            <w:pPr>
              <w:tabs>
                <w:tab w:val="left" w:pos="975"/>
              </w:tabs>
              <w:rPr>
                <w:rFonts w:ascii="Calibri" w:hAnsi="Calibri" w:cs="Calibri"/>
                <w:b/>
                <w:bCs/>
                <w:lang w:val="en-US"/>
              </w:rPr>
            </w:pPr>
            <w:r w:rsidRPr="00A61401">
              <w:rPr>
                <w:rFonts w:ascii="Calibri" w:hAnsi="Calibri" w:cs="Calibri"/>
                <w:b/>
                <w:bCs/>
                <w:lang w:val="en-US"/>
              </w:rPr>
              <w:t xml:space="preserve">On farm </w:t>
            </w:r>
          </w:p>
        </w:tc>
        <w:tc>
          <w:tcPr>
            <w:tcW w:w="5283" w:type="dxa"/>
          </w:tcPr>
          <w:p w14:paraId="20AF0BCB" w14:textId="77777777" w:rsidR="00FA15AB" w:rsidRDefault="00FA15AB" w:rsidP="002B35B4">
            <w:pPr>
              <w:tabs>
                <w:tab w:val="left" w:pos="975"/>
              </w:tabs>
              <w:rPr>
                <w:rFonts w:ascii="Calibri" w:hAnsi="Calibri" w:cs="Calibri"/>
                <w:lang w:val="en-US"/>
              </w:rPr>
            </w:pPr>
          </w:p>
        </w:tc>
        <w:tc>
          <w:tcPr>
            <w:tcW w:w="5245" w:type="dxa"/>
          </w:tcPr>
          <w:p w14:paraId="7664355F" w14:textId="77777777" w:rsidR="00FA15AB" w:rsidRDefault="00FA15AB" w:rsidP="002B35B4">
            <w:pPr>
              <w:tabs>
                <w:tab w:val="left" w:pos="975"/>
              </w:tabs>
              <w:rPr>
                <w:rFonts w:ascii="Calibri" w:hAnsi="Calibri" w:cs="Calibri"/>
                <w:lang w:val="en-US"/>
              </w:rPr>
            </w:pPr>
          </w:p>
        </w:tc>
      </w:tr>
      <w:tr w:rsidR="00FA15AB" w14:paraId="7ADC686E" w14:textId="77777777" w:rsidTr="002B35B4">
        <w:tc>
          <w:tcPr>
            <w:tcW w:w="3501" w:type="dxa"/>
          </w:tcPr>
          <w:p w14:paraId="79452CEA" w14:textId="77777777" w:rsidR="00FA15AB" w:rsidRDefault="00FA15AB" w:rsidP="002B35B4">
            <w:pPr>
              <w:tabs>
                <w:tab w:val="left" w:pos="975"/>
              </w:tabs>
              <w:rPr>
                <w:rFonts w:ascii="Calibri" w:hAnsi="Calibri" w:cs="Calibri"/>
                <w:lang w:val="en-US"/>
              </w:rPr>
            </w:pPr>
            <w:r>
              <w:rPr>
                <w:rFonts w:ascii="Calibri" w:hAnsi="Calibri" w:cs="Calibri"/>
                <w:lang w:val="en-US"/>
              </w:rPr>
              <w:t>Rising temperatures; increased days above 25oC, less frosts.</w:t>
            </w:r>
          </w:p>
        </w:tc>
        <w:tc>
          <w:tcPr>
            <w:tcW w:w="5283" w:type="dxa"/>
          </w:tcPr>
          <w:p w14:paraId="6DD90950"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Increase in summer heat stress of stock; increased “warm temperature” animal health issues such as facial </w:t>
            </w:r>
            <w:r>
              <w:rPr>
                <w:rFonts w:ascii="Calibri" w:hAnsi="Calibri" w:cs="Calibri"/>
                <w:lang w:val="en-US"/>
              </w:rPr>
              <w:lastRenderedPageBreak/>
              <w:t xml:space="preserve">eczema, grass staggers, </w:t>
            </w:r>
            <w:proofErr w:type="spellStart"/>
            <w:r>
              <w:rPr>
                <w:rFonts w:ascii="Calibri" w:hAnsi="Calibri" w:cs="Calibri"/>
                <w:lang w:val="en-US"/>
              </w:rPr>
              <w:t>zearelone</w:t>
            </w:r>
            <w:proofErr w:type="spellEnd"/>
            <w:r>
              <w:rPr>
                <w:rFonts w:ascii="Calibri" w:hAnsi="Calibri" w:cs="Calibri"/>
                <w:lang w:val="en-US"/>
              </w:rPr>
              <w:t xml:space="preserve"> </w:t>
            </w:r>
            <w:proofErr w:type="spellStart"/>
            <w:r>
              <w:rPr>
                <w:rFonts w:ascii="Calibri" w:hAnsi="Calibri" w:cs="Calibri"/>
                <w:lang w:val="en-US"/>
              </w:rPr>
              <w:t>etc</w:t>
            </w:r>
            <w:proofErr w:type="spellEnd"/>
            <w:r>
              <w:rPr>
                <w:rFonts w:ascii="Calibri" w:hAnsi="Calibri" w:cs="Calibri"/>
                <w:lang w:val="en-US"/>
              </w:rPr>
              <w:t xml:space="preserve">, more prevalence of parasitic worms and more active worm larvae; reduced killing of fungal diseases in frosts;  increased insect pests; reduced pasture growth rate and persistence of C3 grasses over summer; ingression of lower quality C4 grasses; increased farm and biodiversity weeds; increased pest animal numbers; stock production and health adversely affected by heat; reduced seeding in native species </w:t>
            </w:r>
          </w:p>
          <w:p w14:paraId="3A472917" w14:textId="77777777" w:rsidR="00FA15AB" w:rsidRDefault="00FA15AB" w:rsidP="002B35B4">
            <w:pPr>
              <w:tabs>
                <w:tab w:val="left" w:pos="975"/>
              </w:tabs>
              <w:rPr>
                <w:rFonts w:ascii="Calibri" w:hAnsi="Calibri" w:cs="Calibri"/>
                <w:lang w:val="en-US"/>
              </w:rPr>
            </w:pPr>
          </w:p>
        </w:tc>
        <w:tc>
          <w:tcPr>
            <w:tcW w:w="5245" w:type="dxa"/>
          </w:tcPr>
          <w:p w14:paraId="570027E7" w14:textId="77777777" w:rsidR="00FA15AB" w:rsidRDefault="00FA15AB" w:rsidP="002B35B4">
            <w:pPr>
              <w:tabs>
                <w:tab w:val="left" w:pos="975"/>
              </w:tabs>
              <w:rPr>
                <w:rFonts w:ascii="Calibri" w:hAnsi="Calibri" w:cs="Calibri"/>
                <w:lang w:val="en-US"/>
              </w:rPr>
            </w:pPr>
            <w:r>
              <w:rPr>
                <w:rFonts w:ascii="Calibri" w:hAnsi="Calibri" w:cs="Calibri"/>
                <w:lang w:val="en-US"/>
              </w:rPr>
              <w:lastRenderedPageBreak/>
              <w:t xml:space="preserve">Increased winter stocking rates due to </w:t>
            </w:r>
            <w:proofErr w:type="gramStart"/>
            <w:r>
              <w:rPr>
                <w:rFonts w:ascii="Calibri" w:hAnsi="Calibri" w:cs="Calibri"/>
                <w:lang w:val="en-US"/>
              </w:rPr>
              <w:t>increased  pasture</w:t>
            </w:r>
            <w:proofErr w:type="gramEnd"/>
            <w:r>
              <w:rPr>
                <w:rFonts w:ascii="Calibri" w:hAnsi="Calibri" w:cs="Calibri"/>
                <w:lang w:val="en-US"/>
              </w:rPr>
              <w:t xml:space="preserve"> and crop growth rates in winter and especially </w:t>
            </w:r>
            <w:r>
              <w:rPr>
                <w:rFonts w:ascii="Calibri" w:hAnsi="Calibri" w:cs="Calibri"/>
                <w:lang w:val="en-US"/>
              </w:rPr>
              <w:lastRenderedPageBreak/>
              <w:t>in spring;  Introduce animal health resistance genes in livestock and use endophyte pastures to reduce impact of pasture pests; Shorter winters/earlier springs (longer growing seasons) and increased opportunity to lamb/fawn/calve earlier to avoid warmer summers;</w:t>
            </w:r>
          </w:p>
          <w:p w14:paraId="3C07ACDF"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Increase stockpiling of feed from spring from earlier flowering of ryegrass; Improved shade and carbon income from shelter belts; grow a greater diversity of pastoral crops; opportunity to add high value crops to the farm system should suitable </w:t>
            </w:r>
            <w:proofErr w:type="gramStart"/>
            <w:r>
              <w:rPr>
                <w:rFonts w:ascii="Calibri" w:hAnsi="Calibri" w:cs="Calibri"/>
                <w:lang w:val="en-US"/>
              </w:rPr>
              <w:t>slope,  soil</w:t>
            </w:r>
            <w:proofErr w:type="gramEnd"/>
            <w:r>
              <w:rPr>
                <w:rFonts w:ascii="Calibri" w:hAnsi="Calibri" w:cs="Calibri"/>
                <w:lang w:val="en-US"/>
              </w:rPr>
              <w:t xml:space="preserve"> type and irrigation be possible; improved production (subject to water) of summer crops such as maize in  Nelson/Tasman</w:t>
            </w:r>
          </w:p>
          <w:p w14:paraId="0D7FCCB1" w14:textId="77777777" w:rsidR="00FA15AB" w:rsidRDefault="00FA15AB" w:rsidP="002B35B4">
            <w:pPr>
              <w:tabs>
                <w:tab w:val="left" w:pos="975"/>
              </w:tabs>
              <w:rPr>
                <w:rFonts w:ascii="Calibri" w:hAnsi="Calibri" w:cs="Calibri"/>
                <w:lang w:val="en-US"/>
              </w:rPr>
            </w:pPr>
          </w:p>
        </w:tc>
      </w:tr>
      <w:tr w:rsidR="00FA15AB" w14:paraId="168826B7" w14:textId="77777777" w:rsidTr="002B35B4">
        <w:tc>
          <w:tcPr>
            <w:tcW w:w="3501" w:type="dxa"/>
          </w:tcPr>
          <w:p w14:paraId="749F44C3" w14:textId="77777777" w:rsidR="00FA15AB" w:rsidRDefault="00FA15AB" w:rsidP="002B35B4">
            <w:pPr>
              <w:tabs>
                <w:tab w:val="left" w:pos="975"/>
              </w:tabs>
              <w:rPr>
                <w:rFonts w:ascii="Calibri" w:hAnsi="Calibri" w:cs="Calibri"/>
                <w:lang w:val="en-US"/>
              </w:rPr>
            </w:pPr>
            <w:r>
              <w:rPr>
                <w:rFonts w:ascii="Calibri" w:hAnsi="Calibri" w:cs="Calibri"/>
                <w:lang w:val="en-US"/>
              </w:rPr>
              <w:lastRenderedPageBreak/>
              <w:t>Small increase frequency and intensity of drought</w:t>
            </w:r>
          </w:p>
        </w:tc>
        <w:tc>
          <w:tcPr>
            <w:tcW w:w="5283" w:type="dxa"/>
          </w:tcPr>
          <w:p w14:paraId="1D1DCFF9"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Decline in crop and grass productivity; loss of livestock condition; reduced stock performance; loss of stock water; reduction in supplement production; reductions in stocking rate; early sale of stock; off grazing costs; increase in feed, water and nitrogen costs; over grazing of pastures; increase in pasture renovation costs; reduced winter feed supplies; carry over drop in production in following year; increased fire risk; reductions in farm profit over 2 years; </w:t>
            </w:r>
          </w:p>
        </w:tc>
        <w:tc>
          <w:tcPr>
            <w:tcW w:w="5245" w:type="dxa"/>
          </w:tcPr>
          <w:p w14:paraId="1BC042ED"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Learn from strategies developed by farmers in drought areas of NZ. Build in more farm system flexibility by changing stock type and class and have a drought plan; Responding or recovering quickly from drought quickly offers opportunity to sell stock early at high prices or buy in stock at low </w:t>
            </w:r>
            <w:proofErr w:type="gramStart"/>
            <w:r>
              <w:rPr>
                <w:rFonts w:ascii="Calibri" w:hAnsi="Calibri" w:cs="Calibri"/>
                <w:lang w:val="en-US"/>
              </w:rPr>
              <w:t>prices;  Stockpile</w:t>
            </w:r>
            <w:proofErr w:type="gramEnd"/>
            <w:r>
              <w:rPr>
                <w:rFonts w:ascii="Calibri" w:hAnsi="Calibri" w:cs="Calibri"/>
                <w:lang w:val="en-US"/>
              </w:rPr>
              <w:t xml:space="preserve"> more spring surplus can help offset droughts; develop beneficial partnerships with farmers in different climatic patterns;  </w:t>
            </w:r>
          </w:p>
          <w:p w14:paraId="39D42BCE"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Opportunity to purchase or graze stock from other or more drought affected areas; Introduce more </w:t>
            </w:r>
            <w:proofErr w:type="gramStart"/>
            <w:r>
              <w:rPr>
                <w:rFonts w:ascii="Calibri" w:hAnsi="Calibri" w:cs="Calibri"/>
                <w:lang w:val="en-US"/>
              </w:rPr>
              <w:t>high quality</w:t>
            </w:r>
            <w:proofErr w:type="gramEnd"/>
            <w:r>
              <w:rPr>
                <w:rFonts w:ascii="Calibri" w:hAnsi="Calibri" w:cs="Calibri"/>
                <w:lang w:val="en-US"/>
              </w:rPr>
              <w:t xml:space="preserve"> drought tolerant long-rooted species such as lucerne, chicory or tall fescue into the farm system or introduce more summer crops; Oversow post drought to increase quality legumes coming out of droughts.</w:t>
            </w:r>
          </w:p>
          <w:p w14:paraId="1BA15009" w14:textId="77777777" w:rsidR="00FA15AB" w:rsidRDefault="00FA15AB" w:rsidP="002B35B4">
            <w:pPr>
              <w:tabs>
                <w:tab w:val="left" w:pos="975"/>
              </w:tabs>
              <w:rPr>
                <w:rFonts w:ascii="Calibri" w:hAnsi="Calibri" w:cs="Calibri"/>
                <w:lang w:val="en-US"/>
              </w:rPr>
            </w:pPr>
          </w:p>
        </w:tc>
      </w:tr>
      <w:tr w:rsidR="00FA15AB" w14:paraId="146D31E0" w14:textId="77777777" w:rsidTr="002B35B4">
        <w:tc>
          <w:tcPr>
            <w:tcW w:w="3501" w:type="dxa"/>
          </w:tcPr>
          <w:p w14:paraId="0041EBDD" w14:textId="77777777" w:rsidR="00FA15AB" w:rsidRDefault="00FA15AB" w:rsidP="002B35B4">
            <w:pPr>
              <w:tabs>
                <w:tab w:val="left" w:pos="975"/>
              </w:tabs>
              <w:rPr>
                <w:rFonts w:ascii="Calibri" w:hAnsi="Calibri" w:cs="Calibri"/>
                <w:lang w:val="en-US"/>
              </w:rPr>
            </w:pPr>
            <w:r>
              <w:rPr>
                <w:rFonts w:ascii="Calibri" w:hAnsi="Calibri" w:cs="Calibri"/>
                <w:lang w:val="en-US"/>
              </w:rPr>
              <w:t>Increased storm events causing bigger and more floods</w:t>
            </w:r>
          </w:p>
        </w:tc>
        <w:tc>
          <w:tcPr>
            <w:tcW w:w="5283" w:type="dxa"/>
          </w:tcPr>
          <w:p w14:paraId="7C02254B"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Stock losses due to drowning; damage to fences, lanes, water supplies, buildings, culverts, farm bridges; damage of septic tanks;  loss of vehicles; loss of stored supplement; loss of electricity; burying of pastures </w:t>
            </w:r>
            <w:r>
              <w:rPr>
                <w:rFonts w:ascii="Calibri" w:hAnsi="Calibri" w:cs="Calibri"/>
                <w:lang w:val="en-US"/>
              </w:rPr>
              <w:lastRenderedPageBreak/>
              <w:t>under silt and loss of grazing; gravel; logs on pastures; restriction of access to farm;  loss of land;  loss of river and stream plantings; loss of aquatic life; damage to rivers, streams; large sediment loadings in water;  more loss of nutrients from the farm; damage to roads, bridges and impeded access to outside world for supplies;;  reduction in farm profit for up to 3-5 years; possible loss of life; increasing insurance premiums; increased nitrate leaching and loss of phosphate; loss of topsoil</w:t>
            </w:r>
          </w:p>
        </w:tc>
        <w:tc>
          <w:tcPr>
            <w:tcW w:w="5245" w:type="dxa"/>
          </w:tcPr>
          <w:p w14:paraId="795DAE4C" w14:textId="77777777" w:rsidR="00FA15AB" w:rsidRDefault="00FA15AB" w:rsidP="002B35B4">
            <w:pPr>
              <w:tabs>
                <w:tab w:val="left" w:pos="975"/>
              </w:tabs>
              <w:rPr>
                <w:rFonts w:ascii="Calibri" w:hAnsi="Calibri" w:cs="Calibri"/>
                <w:lang w:val="en-US"/>
              </w:rPr>
            </w:pPr>
            <w:r>
              <w:rPr>
                <w:rFonts w:ascii="Calibri" w:hAnsi="Calibri" w:cs="Calibri"/>
                <w:lang w:val="en-US"/>
              </w:rPr>
              <w:lastRenderedPageBreak/>
              <w:t xml:space="preserve">Have a flood resilience plan; deepen and widen drainage networks; opportunity to generate income from holding more water or sediment on the farm in storm events to reduce downstream events using </w:t>
            </w:r>
            <w:r>
              <w:rPr>
                <w:rFonts w:ascii="Calibri" w:hAnsi="Calibri" w:cs="Calibri"/>
                <w:lang w:val="en-US"/>
              </w:rPr>
              <w:lastRenderedPageBreak/>
              <w:t xml:space="preserve">nature based solutions; Easier to get resource consents to store water from big events in ponds/wetlands; use for droughts; irrigate new crops;  firefighting and irrigation ponds; improving soil health to  capture and hold more water in soils and potentially be paid for doing this; Develop better flood resilience of river banks and have areas that allow to flood and get paid for doing this; move infrastructure, feed storage out of flood plains; fence with more flood resilient fencing. </w:t>
            </w:r>
          </w:p>
          <w:p w14:paraId="19F4922C" w14:textId="77777777" w:rsidR="00FA15AB" w:rsidRDefault="00FA15AB" w:rsidP="002B35B4">
            <w:pPr>
              <w:tabs>
                <w:tab w:val="left" w:pos="975"/>
              </w:tabs>
              <w:rPr>
                <w:rFonts w:ascii="Calibri" w:hAnsi="Calibri" w:cs="Calibri"/>
                <w:lang w:val="en-US"/>
              </w:rPr>
            </w:pPr>
          </w:p>
          <w:p w14:paraId="56985F80" w14:textId="77777777" w:rsidR="00FA15AB" w:rsidRDefault="00FA15AB" w:rsidP="002B35B4">
            <w:pPr>
              <w:tabs>
                <w:tab w:val="left" w:pos="975"/>
              </w:tabs>
              <w:rPr>
                <w:rFonts w:ascii="Calibri" w:hAnsi="Calibri" w:cs="Calibri"/>
                <w:lang w:val="en-US"/>
              </w:rPr>
            </w:pPr>
          </w:p>
          <w:p w14:paraId="2E949036" w14:textId="77777777" w:rsidR="00FA15AB" w:rsidRDefault="00FA15AB" w:rsidP="002B35B4">
            <w:pPr>
              <w:tabs>
                <w:tab w:val="left" w:pos="975"/>
              </w:tabs>
              <w:rPr>
                <w:rFonts w:ascii="Calibri" w:hAnsi="Calibri" w:cs="Calibri"/>
                <w:lang w:val="en-US"/>
              </w:rPr>
            </w:pPr>
          </w:p>
        </w:tc>
      </w:tr>
      <w:tr w:rsidR="00FA15AB" w14:paraId="414DD577" w14:textId="77777777" w:rsidTr="002B35B4">
        <w:tc>
          <w:tcPr>
            <w:tcW w:w="3501" w:type="dxa"/>
          </w:tcPr>
          <w:p w14:paraId="3C1F1213" w14:textId="77777777" w:rsidR="00FA15AB" w:rsidRDefault="00FA15AB" w:rsidP="002B35B4">
            <w:pPr>
              <w:tabs>
                <w:tab w:val="left" w:pos="975"/>
              </w:tabs>
              <w:rPr>
                <w:rFonts w:ascii="Calibri" w:hAnsi="Calibri" w:cs="Calibri"/>
                <w:lang w:val="en-US"/>
              </w:rPr>
            </w:pPr>
            <w:r>
              <w:rPr>
                <w:rFonts w:ascii="Calibri" w:hAnsi="Calibri" w:cs="Calibri"/>
                <w:lang w:val="en-US"/>
              </w:rPr>
              <w:lastRenderedPageBreak/>
              <w:t>Overall</w:t>
            </w:r>
            <w:r w:rsidRPr="305D10B6">
              <w:rPr>
                <w:rFonts w:ascii="Calibri" w:hAnsi="Calibri" w:cs="Calibri"/>
                <w:lang w:val="en-US"/>
              </w:rPr>
              <w:t>,</w:t>
            </w:r>
            <w:r>
              <w:rPr>
                <w:rFonts w:ascii="Calibri" w:hAnsi="Calibri" w:cs="Calibri"/>
                <w:lang w:val="en-US"/>
              </w:rPr>
              <w:t xml:space="preserve"> no change in annual rainfall but extreme rain events causing slips on hill country (Slips)</w:t>
            </w:r>
          </w:p>
        </w:tc>
        <w:tc>
          <w:tcPr>
            <w:tcW w:w="5283" w:type="dxa"/>
          </w:tcPr>
          <w:p w14:paraId="0F05497C" w14:textId="77777777" w:rsidR="00FA15AB" w:rsidRDefault="00FA15AB" w:rsidP="002B35B4">
            <w:pPr>
              <w:tabs>
                <w:tab w:val="left" w:pos="975"/>
              </w:tabs>
              <w:rPr>
                <w:rFonts w:ascii="Calibri" w:hAnsi="Calibri" w:cs="Calibri"/>
                <w:lang w:val="en-US"/>
              </w:rPr>
            </w:pPr>
            <w:r>
              <w:rPr>
                <w:rFonts w:ascii="Calibri" w:hAnsi="Calibri" w:cs="Calibri"/>
                <w:lang w:val="en-US"/>
              </w:rPr>
              <w:t>Loss of top soil from hill sides;  loss of feed supply; minor stock losses ;  damage to fences;  lanes, water supplies, yards, maybe buildings, culverts, burying of pastures below slips; loss of grazing; loss of ability to control stock; restriction of access to farm; damage to farm tracks; damage to roads, bridges off farm;  impeded access to outside world for supplies; loss of electricity;  reduction in farm profit for 3-5 years; possible loss of life</w:t>
            </w:r>
          </w:p>
        </w:tc>
        <w:tc>
          <w:tcPr>
            <w:tcW w:w="5245" w:type="dxa"/>
          </w:tcPr>
          <w:p w14:paraId="58E0C0B5" w14:textId="77777777" w:rsidR="00FA15AB" w:rsidRDefault="00FA15AB" w:rsidP="002B35B4">
            <w:pPr>
              <w:tabs>
                <w:tab w:val="left" w:pos="975"/>
              </w:tabs>
              <w:rPr>
                <w:rFonts w:ascii="Calibri" w:hAnsi="Calibri" w:cs="Calibri"/>
                <w:lang w:val="en-US"/>
              </w:rPr>
            </w:pPr>
            <w:r>
              <w:rPr>
                <w:rFonts w:ascii="Calibri" w:hAnsi="Calibri" w:cs="Calibri"/>
                <w:lang w:val="en-US"/>
              </w:rPr>
              <w:t>Space plant poplars on vulnerable slopes at sufficient density to achieve ETS standards and get both carbon and grazing incomes; use poplars for feed supply in droughts.</w:t>
            </w:r>
          </w:p>
        </w:tc>
      </w:tr>
      <w:tr w:rsidR="00FA15AB" w14:paraId="172DF110" w14:textId="77777777" w:rsidTr="002B35B4">
        <w:tc>
          <w:tcPr>
            <w:tcW w:w="3501" w:type="dxa"/>
          </w:tcPr>
          <w:p w14:paraId="62031DC8" w14:textId="77777777" w:rsidR="00FA15AB" w:rsidRDefault="00FA15AB" w:rsidP="002B35B4">
            <w:pPr>
              <w:tabs>
                <w:tab w:val="left" w:pos="975"/>
              </w:tabs>
              <w:rPr>
                <w:rFonts w:ascii="Calibri" w:hAnsi="Calibri" w:cs="Calibri"/>
                <w:lang w:val="en-US"/>
              </w:rPr>
            </w:pPr>
            <w:r>
              <w:rPr>
                <w:rFonts w:ascii="Calibri" w:hAnsi="Calibri" w:cs="Calibri"/>
                <w:lang w:val="en-US"/>
              </w:rPr>
              <w:t>No overall increase in wind run but more extreme wind events</w:t>
            </w:r>
          </w:p>
        </w:tc>
        <w:tc>
          <w:tcPr>
            <w:tcW w:w="5283" w:type="dxa"/>
          </w:tcPr>
          <w:p w14:paraId="2C9A5C8C" w14:textId="77777777" w:rsidR="00FA15AB" w:rsidRDefault="00FA15AB" w:rsidP="002B35B4">
            <w:pPr>
              <w:tabs>
                <w:tab w:val="left" w:pos="975"/>
              </w:tabs>
              <w:rPr>
                <w:rFonts w:ascii="Calibri" w:hAnsi="Calibri" w:cs="Calibri"/>
                <w:lang w:val="en-US"/>
              </w:rPr>
            </w:pPr>
            <w:r>
              <w:rPr>
                <w:rFonts w:ascii="Calibri" w:hAnsi="Calibri" w:cs="Calibri"/>
                <w:lang w:val="en-US"/>
              </w:rPr>
              <w:t>Damage to buildings; loss of forest trees; loss of shelter bets; loss of native biodiversity; damage to buildings; major loss of farm profit in forest areas; reduction in farm profit 1 year</w:t>
            </w:r>
          </w:p>
        </w:tc>
        <w:tc>
          <w:tcPr>
            <w:tcW w:w="5245" w:type="dxa"/>
          </w:tcPr>
          <w:p w14:paraId="38DD2700" w14:textId="77777777" w:rsidR="00FA15AB" w:rsidRDefault="00FA15AB" w:rsidP="002B35B4">
            <w:pPr>
              <w:tabs>
                <w:tab w:val="left" w:pos="975"/>
              </w:tabs>
              <w:rPr>
                <w:rFonts w:ascii="Calibri" w:hAnsi="Calibri" w:cs="Calibri"/>
                <w:lang w:val="en-US"/>
              </w:rPr>
            </w:pPr>
            <w:r>
              <w:rPr>
                <w:rFonts w:ascii="Calibri" w:hAnsi="Calibri" w:cs="Calibri"/>
                <w:lang w:val="en-US"/>
              </w:rPr>
              <w:t>Income from windfall trees.</w:t>
            </w:r>
          </w:p>
        </w:tc>
      </w:tr>
      <w:tr w:rsidR="00FA15AB" w14:paraId="695AA9CF" w14:textId="77777777" w:rsidTr="002B35B4">
        <w:tc>
          <w:tcPr>
            <w:tcW w:w="3501" w:type="dxa"/>
          </w:tcPr>
          <w:p w14:paraId="58859FEB" w14:textId="77777777" w:rsidR="00FA15AB" w:rsidRDefault="00FA15AB" w:rsidP="002B35B4">
            <w:pPr>
              <w:tabs>
                <w:tab w:val="left" w:pos="975"/>
              </w:tabs>
              <w:rPr>
                <w:rFonts w:ascii="Calibri" w:hAnsi="Calibri" w:cs="Calibri"/>
              </w:rPr>
            </w:pPr>
            <w:r w:rsidRPr="03050652">
              <w:rPr>
                <w:rFonts w:ascii="Calibri" w:hAnsi="Calibri" w:cs="Calibri"/>
              </w:rPr>
              <w:t xml:space="preserve">Increased fire risk due to droughts and higher temperatures.  </w:t>
            </w:r>
          </w:p>
        </w:tc>
        <w:tc>
          <w:tcPr>
            <w:tcW w:w="5283" w:type="dxa"/>
          </w:tcPr>
          <w:p w14:paraId="1954E18D" w14:textId="77777777" w:rsidR="00FA15AB" w:rsidRDefault="00FA15AB" w:rsidP="002B35B4">
            <w:pPr>
              <w:tabs>
                <w:tab w:val="left" w:pos="975"/>
              </w:tabs>
              <w:rPr>
                <w:rFonts w:ascii="Calibri" w:hAnsi="Calibri" w:cs="Calibri"/>
                <w:lang w:val="en-US"/>
              </w:rPr>
            </w:pPr>
            <w:r>
              <w:rPr>
                <w:rFonts w:ascii="Calibri" w:hAnsi="Calibri" w:cs="Calibri"/>
                <w:lang w:val="en-US"/>
              </w:rPr>
              <w:t>Loss of pasture; loss of fences; loss of buildings, yards and houses; loss of tree crops; loss of shelter belts; loss of native biodiversity; stock losses; loss of fuel; loss of vehicles; loss of hay barns and supplements; reductions in farm profit for up to 10 years.</w:t>
            </w:r>
          </w:p>
        </w:tc>
        <w:tc>
          <w:tcPr>
            <w:tcW w:w="5245" w:type="dxa"/>
          </w:tcPr>
          <w:p w14:paraId="685D9644" w14:textId="77777777" w:rsidR="00FA15AB" w:rsidRDefault="00FA15AB" w:rsidP="002B35B4">
            <w:pPr>
              <w:tabs>
                <w:tab w:val="left" w:pos="975"/>
              </w:tabs>
              <w:rPr>
                <w:rFonts w:ascii="Calibri" w:hAnsi="Calibri" w:cs="Calibri"/>
                <w:lang w:val="en-US"/>
              </w:rPr>
            </w:pPr>
            <w:r>
              <w:rPr>
                <w:rFonts w:ascii="Calibri" w:hAnsi="Calibri" w:cs="Calibri"/>
                <w:lang w:val="en-US"/>
              </w:rPr>
              <w:t>Funded water storage</w:t>
            </w:r>
          </w:p>
        </w:tc>
      </w:tr>
    </w:tbl>
    <w:p w14:paraId="563154BF" w14:textId="77777777" w:rsidR="00FA15AB" w:rsidRDefault="00FA15AB" w:rsidP="00FA15AB">
      <w:pPr>
        <w:tabs>
          <w:tab w:val="left" w:pos="975"/>
        </w:tabs>
        <w:rPr>
          <w:rFonts w:ascii="Calibri" w:hAnsi="Calibri" w:cs="Calibri"/>
          <w:lang w:val="en-US"/>
        </w:rPr>
      </w:pPr>
    </w:p>
    <w:p w14:paraId="3D8D0877" w14:textId="77777777" w:rsidR="00FA15AB" w:rsidRDefault="00FA15AB" w:rsidP="00FA15AB">
      <w:pPr>
        <w:tabs>
          <w:tab w:val="left" w:pos="975"/>
        </w:tabs>
        <w:rPr>
          <w:rFonts w:ascii="Calibri" w:hAnsi="Calibri" w:cs="Calibri"/>
          <w:lang w:val="en-US"/>
        </w:rPr>
      </w:pPr>
      <w:r>
        <w:rPr>
          <w:rFonts w:ascii="Calibri" w:hAnsi="Calibri" w:cs="Calibri"/>
          <w:lang w:val="en-US"/>
        </w:rPr>
        <w:t xml:space="preserve">Resource  </w:t>
      </w:r>
      <w:hyperlink r:id="rId7" w:history="1">
        <w:r w:rsidRPr="00720003">
          <w:rPr>
            <w:rStyle w:val="Hyperlink"/>
            <w:rFonts w:ascii="Calibri" w:hAnsi="Calibri" w:cs="Calibri"/>
            <w:lang w:val="en-US"/>
          </w:rPr>
          <w:t>https://www.massey.ac.nz/~flrc/workshops/22/Manuscripts/Lilburne_Session1.pdf</w:t>
        </w:r>
      </w:hyperlink>
    </w:p>
    <w:p w14:paraId="668A9857" w14:textId="77777777" w:rsidR="00FA15AB" w:rsidRDefault="00FA15AB" w:rsidP="00FA15AB">
      <w:pPr>
        <w:tabs>
          <w:tab w:val="left" w:pos="975"/>
        </w:tabs>
        <w:rPr>
          <w:rFonts w:ascii="Calibri" w:hAnsi="Calibri" w:cs="Calibri"/>
          <w:lang w:val="en-US"/>
        </w:rPr>
      </w:pPr>
    </w:p>
    <w:p w14:paraId="6E033D03" w14:textId="77777777" w:rsidR="00FA15AB" w:rsidRDefault="00FA15AB" w:rsidP="00FA15AB">
      <w:pPr>
        <w:tabs>
          <w:tab w:val="left" w:pos="975"/>
        </w:tabs>
        <w:rPr>
          <w:rFonts w:ascii="Calibri" w:hAnsi="Calibri" w:cs="Calibri"/>
          <w:lang w:val="en-US"/>
        </w:rPr>
      </w:pPr>
    </w:p>
    <w:p w14:paraId="0D487C27" w14:textId="77777777" w:rsidR="00FA15AB" w:rsidRDefault="00FA15AB" w:rsidP="00FA15AB">
      <w:pPr>
        <w:tabs>
          <w:tab w:val="left" w:pos="975"/>
        </w:tabs>
        <w:rPr>
          <w:rFonts w:ascii="Calibri" w:hAnsi="Calibri" w:cs="Calibri"/>
          <w:lang w:val="en-US"/>
        </w:rPr>
      </w:pPr>
      <w:r>
        <w:rPr>
          <w:rFonts w:ascii="Calibri" w:hAnsi="Calibri" w:cs="Calibri"/>
          <w:lang w:val="en-US"/>
        </w:rPr>
        <w:t xml:space="preserve">Possible adverse events not associated with climate change that could occur and description of impacts. </w:t>
      </w:r>
    </w:p>
    <w:tbl>
      <w:tblPr>
        <w:tblStyle w:val="TableGrid"/>
        <w:tblW w:w="0" w:type="auto"/>
        <w:tblLook w:val="04A0" w:firstRow="1" w:lastRow="0" w:firstColumn="1" w:lastColumn="0" w:noHBand="0" w:noVBand="1"/>
      </w:tblPr>
      <w:tblGrid>
        <w:gridCol w:w="4649"/>
        <w:gridCol w:w="8671"/>
      </w:tblGrid>
      <w:tr w:rsidR="00FA15AB" w14:paraId="7E2E4DDB" w14:textId="77777777" w:rsidTr="002B35B4">
        <w:tc>
          <w:tcPr>
            <w:tcW w:w="4649" w:type="dxa"/>
          </w:tcPr>
          <w:p w14:paraId="30CF928D" w14:textId="77777777" w:rsidR="00FA15AB" w:rsidRDefault="00FA15AB" w:rsidP="002B35B4">
            <w:pPr>
              <w:tabs>
                <w:tab w:val="left" w:pos="975"/>
              </w:tabs>
              <w:rPr>
                <w:rFonts w:ascii="Calibri" w:hAnsi="Calibri" w:cs="Calibri"/>
                <w:lang w:val="en-US"/>
              </w:rPr>
            </w:pPr>
            <w:r>
              <w:rPr>
                <w:rFonts w:ascii="Calibri" w:hAnsi="Calibri" w:cs="Calibri"/>
                <w:lang w:val="en-US"/>
              </w:rPr>
              <w:t>Adverse Effect</w:t>
            </w:r>
          </w:p>
        </w:tc>
        <w:tc>
          <w:tcPr>
            <w:tcW w:w="8671" w:type="dxa"/>
          </w:tcPr>
          <w:p w14:paraId="2635EF69" w14:textId="77777777" w:rsidR="00FA15AB" w:rsidRDefault="00FA15AB" w:rsidP="002B35B4">
            <w:pPr>
              <w:tabs>
                <w:tab w:val="left" w:pos="975"/>
              </w:tabs>
              <w:rPr>
                <w:rFonts w:ascii="Calibri" w:hAnsi="Calibri" w:cs="Calibri"/>
                <w:lang w:val="en-US"/>
              </w:rPr>
            </w:pPr>
            <w:r>
              <w:rPr>
                <w:rFonts w:ascii="Calibri" w:hAnsi="Calibri" w:cs="Calibri"/>
                <w:lang w:val="en-US"/>
              </w:rPr>
              <w:t>Impacts</w:t>
            </w:r>
          </w:p>
        </w:tc>
      </w:tr>
      <w:tr w:rsidR="00FA15AB" w14:paraId="3CE4BF1F" w14:textId="77777777" w:rsidTr="002B35B4">
        <w:tc>
          <w:tcPr>
            <w:tcW w:w="4649" w:type="dxa"/>
          </w:tcPr>
          <w:p w14:paraId="516DCC09" w14:textId="77777777" w:rsidR="00FA15AB" w:rsidRDefault="00FA15AB" w:rsidP="002B35B4">
            <w:pPr>
              <w:tabs>
                <w:tab w:val="left" w:pos="975"/>
              </w:tabs>
              <w:rPr>
                <w:rFonts w:ascii="Calibri" w:hAnsi="Calibri" w:cs="Calibri"/>
                <w:lang w:val="en-US"/>
              </w:rPr>
            </w:pPr>
            <w:r>
              <w:rPr>
                <w:rFonts w:ascii="Calibri" w:hAnsi="Calibri" w:cs="Calibri"/>
                <w:lang w:val="en-US"/>
              </w:rPr>
              <w:t>Earthquake</w:t>
            </w:r>
          </w:p>
        </w:tc>
        <w:tc>
          <w:tcPr>
            <w:tcW w:w="8671" w:type="dxa"/>
          </w:tcPr>
          <w:p w14:paraId="7C394A4F" w14:textId="77777777" w:rsidR="00FA15AB" w:rsidRDefault="00FA15AB" w:rsidP="002B35B4">
            <w:pPr>
              <w:tabs>
                <w:tab w:val="left" w:pos="975"/>
              </w:tabs>
              <w:rPr>
                <w:rFonts w:ascii="Calibri" w:hAnsi="Calibri" w:cs="Calibri"/>
                <w:lang w:val="en-US"/>
              </w:rPr>
            </w:pPr>
            <w:r>
              <w:rPr>
                <w:rFonts w:ascii="Calibri" w:hAnsi="Calibri" w:cs="Calibri"/>
                <w:lang w:val="en-US"/>
              </w:rPr>
              <w:t>Damage to houses, buildings, water supplies, tracks;  damage to septic tanks; loss of house water supplies; extensive damage to land from slumps; cracking and land movement from surface rupture; increase susceptibility to loss of slope stability;  liquefaction along rivers; on farm landslides; damage to fences;  stock losses;  loss of stock control; loss of stock water infrastructure; potential floods from damned water;  loss of electricity; impacts on water quality from sediment, bacteria and toxic chemicals; loss of biodiversity and aquatic life; damage to roads, bridges off farm;  impeded access to outside world for supplies;</w:t>
            </w:r>
          </w:p>
        </w:tc>
      </w:tr>
      <w:tr w:rsidR="00FA15AB" w14:paraId="5FC924B9" w14:textId="77777777" w:rsidTr="002B35B4">
        <w:tc>
          <w:tcPr>
            <w:tcW w:w="4649" w:type="dxa"/>
          </w:tcPr>
          <w:p w14:paraId="2E84DD02" w14:textId="77777777" w:rsidR="00FA15AB" w:rsidRDefault="00FA15AB" w:rsidP="002B35B4">
            <w:pPr>
              <w:tabs>
                <w:tab w:val="left" w:pos="975"/>
              </w:tabs>
              <w:rPr>
                <w:rFonts w:ascii="Calibri" w:hAnsi="Calibri" w:cs="Calibri"/>
                <w:lang w:val="en-US"/>
              </w:rPr>
            </w:pPr>
            <w:r>
              <w:rPr>
                <w:rFonts w:ascii="Calibri" w:hAnsi="Calibri" w:cs="Calibri"/>
                <w:lang w:val="en-US"/>
              </w:rPr>
              <w:t>Snow</w:t>
            </w:r>
          </w:p>
        </w:tc>
        <w:tc>
          <w:tcPr>
            <w:tcW w:w="8671" w:type="dxa"/>
          </w:tcPr>
          <w:p w14:paraId="3A1F59E9" w14:textId="77777777" w:rsidR="00FA15AB" w:rsidRDefault="00FA15AB" w:rsidP="002B35B4">
            <w:pPr>
              <w:tabs>
                <w:tab w:val="left" w:pos="975"/>
              </w:tabs>
              <w:rPr>
                <w:rFonts w:ascii="Calibri" w:hAnsi="Calibri" w:cs="Calibri"/>
                <w:lang w:val="en-US"/>
              </w:rPr>
            </w:pPr>
            <w:r>
              <w:rPr>
                <w:rFonts w:ascii="Calibri" w:hAnsi="Calibri" w:cs="Calibri"/>
                <w:lang w:val="en-US"/>
              </w:rPr>
              <w:t>Stock losses; loss of feed for stock; loss of access to water supplies for stock; impeded farm access; difficulty in feeding stock; lack of shelter for stock;</w:t>
            </w:r>
          </w:p>
        </w:tc>
      </w:tr>
      <w:tr w:rsidR="00FA15AB" w14:paraId="10EE9971" w14:textId="77777777" w:rsidTr="002B35B4">
        <w:tc>
          <w:tcPr>
            <w:tcW w:w="4649" w:type="dxa"/>
          </w:tcPr>
          <w:p w14:paraId="4292A852" w14:textId="77777777" w:rsidR="00FA15AB" w:rsidRDefault="00FA15AB" w:rsidP="002B35B4">
            <w:pPr>
              <w:tabs>
                <w:tab w:val="left" w:pos="975"/>
              </w:tabs>
              <w:rPr>
                <w:rFonts w:ascii="Calibri" w:hAnsi="Calibri" w:cs="Calibri"/>
                <w:lang w:val="en-US"/>
              </w:rPr>
            </w:pPr>
            <w:r>
              <w:rPr>
                <w:rFonts w:ascii="Calibri" w:hAnsi="Calibri" w:cs="Calibri"/>
                <w:lang w:val="en-US"/>
              </w:rPr>
              <w:t>Tsunami</w:t>
            </w:r>
          </w:p>
        </w:tc>
        <w:tc>
          <w:tcPr>
            <w:tcW w:w="8671" w:type="dxa"/>
          </w:tcPr>
          <w:p w14:paraId="0F5026D6" w14:textId="77777777" w:rsidR="00FA15AB" w:rsidRDefault="00FA15AB" w:rsidP="002B35B4">
            <w:pPr>
              <w:tabs>
                <w:tab w:val="left" w:pos="975"/>
              </w:tabs>
              <w:rPr>
                <w:rFonts w:ascii="Calibri" w:hAnsi="Calibri" w:cs="Calibri"/>
                <w:lang w:val="en-US"/>
              </w:rPr>
            </w:pPr>
            <w:r>
              <w:rPr>
                <w:rFonts w:ascii="Calibri" w:hAnsi="Calibri" w:cs="Calibri"/>
                <w:lang w:val="en-US"/>
              </w:rPr>
              <w:t>NA for this farm</w:t>
            </w:r>
          </w:p>
        </w:tc>
      </w:tr>
    </w:tbl>
    <w:p w14:paraId="2C813248" w14:textId="77777777" w:rsidR="00FA15AB" w:rsidRDefault="00FA15AB" w:rsidP="00FA15AB">
      <w:pPr>
        <w:tabs>
          <w:tab w:val="left" w:pos="975"/>
        </w:tabs>
        <w:rPr>
          <w:rFonts w:ascii="Calibri" w:hAnsi="Calibri" w:cs="Calibri"/>
          <w:lang w:val="en-US"/>
        </w:rPr>
      </w:pPr>
    </w:p>
    <w:p w14:paraId="7372D0C4" w14:textId="77777777" w:rsidR="00FA15AB" w:rsidRDefault="00FA15AB" w:rsidP="00FA15AB">
      <w:pPr>
        <w:pStyle w:val="Heading3"/>
        <w:rPr>
          <w:lang w:val="en-US"/>
        </w:rPr>
      </w:pPr>
      <w:bookmarkStart w:id="3" w:name="_Toc176882777"/>
      <w:r>
        <w:rPr>
          <w:lang w:val="en-US"/>
        </w:rPr>
        <w:t>12.1.1 Adverse risk matrix for farm for the next 50 years</w:t>
      </w:r>
      <w:bookmarkEnd w:id="3"/>
    </w:p>
    <w:tbl>
      <w:tblPr>
        <w:tblStyle w:val="TableGrid"/>
        <w:tblW w:w="0" w:type="auto"/>
        <w:tblLook w:val="04A0" w:firstRow="1" w:lastRow="0" w:firstColumn="1" w:lastColumn="0" w:noHBand="0" w:noVBand="1"/>
      </w:tblPr>
      <w:tblGrid>
        <w:gridCol w:w="1276"/>
        <w:gridCol w:w="1276"/>
        <w:gridCol w:w="992"/>
        <w:gridCol w:w="1418"/>
        <w:gridCol w:w="1559"/>
        <w:gridCol w:w="1843"/>
        <w:gridCol w:w="5239"/>
      </w:tblGrid>
      <w:tr w:rsidR="00FA15AB" w14:paraId="6982C0AC" w14:textId="77777777" w:rsidTr="002B35B4">
        <w:tc>
          <w:tcPr>
            <w:tcW w:w="1276" w:type="dxa"/>
          </w:tcPr>
          <w:p w14:paraId="16BFDC87" w14:textId="77777777" w:rsidR="00FA15AB" w:rsidRDefault="00FA15AB" w:rsidP="002B35B4">
            <w:pPr>
              <w:tabs>
                <w:tab w:val="left" w:pos="975"/>
              </w:tabs>
              <w:rPr>
                <w:rFonts w:ascii="Calibri" w:hAnsi="Calibri" w:cs="Calibri"/>
                <w:lang w:val="en-US"/>
              </w:rPr>
            </w:pPr>
            <w:r>
              <w:rPr>
                <w:rFonts w:ascii="Calibri" w:hAnsi="Calibri" w:cs="Calibri"/>
                <w:lang w:val="en-US"/>
              </w:rPr>
              <w:t>Severity ranking</w:t>
            </w:r>
          </w:p>
        </w:tc>
        <w:tc>
          <w:tcPr>
            <w:tcW w:w="1276" w:type="dxa"/>
          </w:tcPr>
          <w:p w14:paraId="597BDB1E" w14:textId="77777777" w:rsidR="00FA15AB" w:rsidRDefault="00FA15AB" w:rsidP="002B35B4">
            <w:pPr>
              <w:tabs>
                <w:tab w:val="left" w:pos="975"/>
              </w:tabs>
              <w:rPr>
                <w:rFonts w:ascii="Calibri" w:hAnsi="Calibri" w:cs="Calibri"/>
                <w:lang w:val="en-US"/>
              </w:rPr>
            </w:pPr>
            <w:r>
              <w:rPr>
                <w:rFonts w:ascii="Calibri" w:hAnsi="Calibri" w:cs="Calibri"/>
                <w:lang w:val="en-US"/>
              </w:rPr>
              <w:t>Highly unlikely</w:t>
            </w:r>
          </w:p>
        </w:tc>
        <w:tc>
          <w:tcPr>
            <w:tcW w:w="992" w:type="dxa"/>
          </w:tcPr>
          <w:p w14:paraId="7F91F0F3" w14:textId="77777777" w:rsidR="00FA15AB" w:rsidRDefault="00FA15AB" w:rsidP="002B35B4">
            <w:pPr>
              <w:tabs>
                <w:tab w:val="left" w:pos="975"/>
              </w:tabs>
              <w:rPr>
                <w:rFonts w:ascii="Calibri" w:hAnsi="Calibri" w:cs="Calibri"/>
                <w:lang w:val="en-US"/>
              </w:rPr>
            </w:pPr>
            <w:r>
              <w:rPr>
                <w:rFonts w:ascii="Calibri" w:hAnsi="Calibri" w:cs="Calibri"/>
                <w:lang w:val="en-US"/>
              </w:rPr>
              <w:t>Unlikely to occur</w:t>
            </w:r>
          </w:p>
        </w:tc>
        <w:tc>
          <w:tcPr>
            <w:tcW w:w="1418" w:type="dxa"/>
          </w:tcPr>
          <w:p w14:paraId="1CD59F6D" w14:textId="77777777" w:rsidR="00FA15AB" w:rsidRDefault="00FA15AB" w:rsidP="002B35B4">
            <w:pPr>
              <w:tabs>
                <w:tab w:val="left" w:pos="975"/>
              </w:tabs>
              <w:rPr>
                <w:rFonts w:ascii="Calibri" w:hAnsi="Calibri" w:cs="Calibri"/>
                <w:lang w:val="en-US"/>
              </w:rPr>
            </w:pPr>
            <w:r>
              <w:rPr>
                <w:rFonts w:ascii="Calibri" w:hAnsi="Calibri" w:cs="Calibri"/>
                <w:lang w:val="en-US"/>
              </w:rPr>
              <w:t>Possible that it may occur</w:t>
            </w:r>
          </w:p>
        </w:tc>
        <w:tc>
          <w:tcPr>
            <w:tcW w:w="1559" w:type="dxa"/>
          </w:tcPr>
          <w:p w14:paraId="4A51E9E5" w14:textId="77777777" w:rsidR="00FA15AB" w:rsidRDefault="00FA15AB" w:rsidP="002B35B4">
            <w:pPr>
              <w:tabs>
                <w:tab w:val="left" w:pos="975"/>
              </w:tabs>
              <w:rPr>
                <w:rFonts w:ascii="Calibri" w:hAnsi="Calibri" w:cs="Calibri"/>
                <w:lang w:val="en-US"/>
              </w:rPr>
            </w:pPr>
            <w:r>
              <w:rPr>
                <w:rFonts w:ascii="Calibri" w:hAnsi="Calibri" w:cs="Calibri"/>
                <w:lang w:val="en-US"/>
              </w:rPr>
              <w:t>Good chance it will occur</w:t>
            </w:r>
          </w:p>
        </w:tc>
        <w:tc>
          <w:tcPr>
            <w:tcW w:w="1843" w:type="dxa"/>
          </w:tcPr>
          <w:p w14:paraId="4386D31A" w14:textId="77777777" w:rsidR="00FA15AB" w:rsidRDefault="00FA15AB" w:rsidP="002B35B4">
            <w:pPr>
              <w:tabs>
                <w:tab w:val="left" w:pos="975"/>
              </w:tabs>
              <w:rPr>
                <w:rFonts w:ascii="Calibri" w:hAnsi="Calibri" w:cs="Calibri"/>
                <w:lang w:val="en-US"/>
              </w:rPr>
            </w:pPr>
            <w:r>
              <w:rPr>
                <w:rFonts w:ascii="Calibri" w:hAnsi="Calibri" w:cs="Calibri"/>
                <w:lang w:val="en-US"/>
              </w:rPr>
              <w:t>Almost certain it will occur</w:t>
            </w:r>
          </w:p>
        </w:tc>
        <w:tc>
          <w:tcPr>
            <w:tcW w:w="5239" w:type="dxa"/>
          </w:tcPr>
          <w:p w14:paraId="265D6F47" w14:textId="77777777" w:rsidR="00FA15AB" w:rsidRDefault="00FA15AB" w:rsidP="002B35B4">
            <w:pPr>
              <w:tabs>
                <w:tab w:val="left" w:pos="975"/>
              </w:tabs>
              <w:rPr>
                <w:rFonts w:ascii="Calibri" w:hAnsi="Calibri" w:cs="Calibri"/>
                <w:lang w:val="en-US"/>
              </w:rPr>
            </w:pPr>
            <w:r>
              <w:rPr>
                <w:rFonts w:ascii="Calibri" w:hAnsi="Calibri" w:cs="Calibri"/>
                <w:lang w:val="en-US"/>
              </w:rPr>
              <w:t>Farm system vulnerability</w:t>
            </w:r>
          </w:p>
        </w:tc>
      </w:tr>
      <w:tr w:rsidR="00FA15AB" w14:paraId="78A5E142" w14:textId="77777777" w:rsidTr="002B35B4">
        <w:tc>
          <w:tcPr>
            <w:tcW w:w="1276" w:type="dxa"/>
          </w:tcPr>
          <w:p w14:paraId="58266412" w14:textId="77777777" w:rsidR="00FA15AB" w:rsidRDefault="00FA15AB" w:rsidP="002B35B4">
            <w:pPr>
              <w:tabs>
                <w:tab w:val="left" w:pos="975"/>
              </w:tabs>
              <w:rPr>
                <w:rFonts w:ascii="Calibri" w:hAnsi="Calibri" w:cs="Calibri"/>
                <w:lang w:val="en-US"/>
              </w:rPr>
            </w:pPr>
            <w:r>
              <w:rPr>
                <w:rFonts w:ascii="Calibri" w:hAnsi="Calibri" w:cs="Calibri"/>
                <w:lang w:val="en-US"/>
              </w:rPr>
              <w:t>Minor</w:t>
            </w:r>
          </w:p>
        </w:tc>
        <w:tc>
          <w:tcPr>
            <w:tcW w:w="1276" w:type="dxa"/>
          </w:tcPr>
          <w:p w14:paraId="53D9DB5B" w14:textId="77777777" w:rsidR="00FA15AB" w:rsidRDefault="00FA15AB" w:rsidP="002B35B4">
            <w:pPr>
              <w:tabs>
                <w:tab w:val="left" w:pos="975"/>
              </w:tabs>
              <w:rPr>
                <w:rFonts w:ascii="Calibri" w:hAnsi="Calibri" w:cs="Calibri"/>
                <w:lang w:val="en-US"/>
              </w:rPr>
            </w:pPr>
          </w:p>
        </w:tc>
        <w:tc>
          <w:tcPr>
            <w:tcW w:w="992" w:type="dxa"/>
          </w:tcPr>
          <w:p w14:paraId="67C12393" w14:textId="77777777" w:rsidR="00FA15AB" w:rsidRDefault="00FA15AB" w:rsidP="002B35B4">
            <w:pPr>
              <w:tabs>
                <w:tab w:val="left" w:pos="975"/>
              </w:tabs>
              <w:rPr>
                <w:rFonts w:ascii="Calibri" w:hAnsi="Calibri" w:cs="Calibri"/>
                <w:lang w:val="en-US"/>
              </w:rPr>
            </w:pPr>
          </w:p>
        </w:tc>
        <w:tc>
          <w:tcPr>
            <w:tcW w:w="1418" w:type="dxa"/>
          </w:tcPr>
          <w:p w14:paraId="777E9F5B" w14:textId="77777777" w:rsidR="00FA15AB" w:rsidRDefault="00FA15AB" w:rsidP="002B35B4">
            <w:pPr>
              <w:tabs>
                <w:tab w:val="left" w:pos="975"/>
              </w:tabs>
              <w:rPr>
                <w:rFonts w:ascii="Calibri" w:hAnsi="Calibri" w:cs="Calibri"/>
                <w:lang w:val="en-US"/>
              </w:rPr>
            </w:pPr>
          </w:p>
        </w:tc>
        <w:tc>
          <w:tcPr>
            <w:tcW w:w="1559" w:type="dxa"/>
          </w:tcPr>
          <w:p w14:paraId="4FB467E9" w14:textId="77777777" w:rsidR="00FA15AB" w:rsidRDefault="00FA15AB" w:rsidP="002B35B4">
            <w:pPr>
              <w:tabs>
                <w:tab w:val="left" w:pos="975"/>
              </w:tabs>
              <w:rPr>
                <w:rFonts w:ascii="Calibri" w:hAnsi="Calibri" w:cs="Calibri"/>
                <w:lang w:val="en-US"/>
              </w:rPr>
            </w:pPr>
          </w:p>
        </w:tc>
        <w:tc>
          <w:tcPr>
            <w:tcW w:w="1843" w:type="dxa"/>
          </w:tcPr>
          <w:p w14:paraId="5703273E" w14:textId="77777777" w:rsidR="00FA15AB" w:rsidRDefault="00FA15AB" w:rsidP="002B35B4">
            <w:pPr>
              <w:tabs>
                <w:tab w:val="left" w:pos="975"/>
              </w:tabs>
              <w:rPr>
                <w:rFonts w:ascii="Calibri" w:hAnsi="Calibri" w:cs="Calibri"/>
                <w:lang w:val="en-US"/>
              </w:rPr>
            </w:pPr>
            <w:r>
              <w:rPr>
                <w:rFonts w:ascii="Calibri" w:hAnsi="Calibri" w:cs="Calibri"/>
                <w:lang w:val="en-US"/>
              </w:rPr>
              <w:t>Flood</w:t>
            </w:r>
          </w:p>
        </w:tc>
        <w:tc>
          <w:tcPr>
            <w:tcW w:w="5239" w:type="dxa"/>
          </w:tcPr>
          <w:p w14:paraId="2F0547F2" w14:textId="77777777" w:rsidR="00FA15AB" w:rsidRDefault="00FA15AB" w:rsidP="002B35B4">
            <w:pPr>
              <w:tabs>
                <w:tab w:val="left" w:pos="975"/>
              </w:tabs>
              <w:rPr>
                <w:rFonts w:ascii="Calibri" w:hAnsi="Calibri" w:cs="Calibri"/>
                <w:lang w:val="en-US"/>
              </w:rPr>
            </w:pPr>
            <w:r>
              <w:rPr>
                <w:rFonts w:ascii="Calibri" w:hAnsi="Calibri" w:cs="Calibri"/>
                <w:lang w:val="en-US"/>
              </w:rPr>
              <w:t>A section of our farm is flood prone (floods once per year</w:t>
            </w:r>
            <w:proofErr w:type="gramStart"/>
            <w:r>
              <w:rPr>
                <w:rFonts w:ascii="Calibri" w:hAnsi="Calibri" w:cs="Calibri"/>
                <w:lang w:val="en-US"/>
              </w:rPr>
              <w:t>)</w:t>
            </w:r>
            <w:proofErr w:type="gramEnd"/>
            <w:r>
              <w:rPr>
                <w:rFonts w:ascii="Calibri" w:hAnsi="Calibri" w:cs="Calibri"/>
                <w:lang w:val="en-US"/>
              </w:rPr>
              <w:t xml:space="preserve"> but we can move stock from there easily and there is no at risk infrastructure.  Our local township and road infrastructure along the river is at flood risk.  We are looking to mitigate eroding parts of our stream banks.  We have </w:t>
            </w:r>
            <w:proofErr w:type="gramStart"/>
            <w:r>
              <w:rPr>
                <w:rFonts w:ascii="Calibri" w:hAnsi="Calibri" w:cs="Calibri"/>
                <w:lang w:val="en-US"/>
              </w:rPr>
              <w:t>all of</w:t>
            </w:r>
            <w:proofErr w:type="gramEnd"/>
            <w:r>
              <w:rPr>
                <w:rFonts w:ascii="Calibri" w:hAnsi="Calibri" w:cs="Calibri"/>
                <w:lang w:val="en-US"/>
              </w:rPr>
              <w:t xml:space="preserve"> our streams fenced off and are progressively planting to reduce flood damage.  Will develop a flood plan. </w:t>
            </w:r>
          </w:p>
        </w:tc>
      </w:tr>
      <w:tr w:rsidR="00FA15AB" w14:paraId="06BDBA7C" w14:textId="77777777" w:rsidTr="002B35B4">
        <w:tc>
          <w:tcPr>
            <w:tcW w:w="1276" w:type="dxa"/>
          </w:tcPr>
          <w:p w14:paraId="0EBF92B9" w14:textId="77777777" w:rsidR="00FA15AB" w:rsidRDefault="00FA15AB" w:rsidP="002B35B4">
            <w:pPr>
              <w:tabs>
                <w:tab w:val="left" w:pos="975"/>
              </w:tabs>
              <w:rPr>
                <w:rFonts w:ascii="Calibri" w:hAnsi="Calibri" w:cs="Calibri"/>
                <w:lang w:val="en-US"/>
              </w:rPr>
            </w:pPr>
            <w:r>
              <w:rPr>
                <w:rFonts w:ascii="Calibri" w:hAnsi="Calibri" w:cs="Calibri"/>
                <w:lang w:val="en-US"/>
              </w:rPr>
              <w:t>Significant</w:t>
            </w:r>
          </w:p>
        </w:tc>
        <w:tc>
          <w:tcPr>
            <w:tcW w:w="1276" w:type="dxa"/>
          </w:tcPr>
          <w:p w14:paraId="666C6C7E" w14:textId="77777777" w:rsidR="00FA15AB" w:rsidRDefault="00FA15AB" w:rsidP="002B35B4">
            <w:pPr>
              <w:tabs>
                <w:tab w:val="left" w:pos="975"/>
              </w:tabs>
              <w:rPr>
                <w:rFonts w:ascii="Calibri" w:hAnsi="Calibri" w:cs="Calibri"/>
                <w:lang w:val="en-US"/>
              </w:rPr>
            </w:pPr>
          </w:p>
        </w:tc>
        <w:tc>
          <w:tcPr>
            <w:tcW w:w="992" w:type="dxa"/>
          </w:tcPr>
          <w:p w14:paraId="688AFAD5" w14:textId="77777777" w:rsidR="00FA15AB" w:rsidRDefault="00FA15AB" w:rsidP="002B35B4">
            <w:pPr>
              <w:tabs>
                <w:tab w:val="left" w:pos="975"/>
              </w:tabs>
              <w:rPr>
                <w:rFonts w:ascii="Calibri" w:hAnsi="Calibri" w:cs="Calibri"/>
                <w:lang w:val="en-US"/>
              </w:rPr>
            </w:pPr>
          </w:p>
        </w:tc>
        <w:tc>
          <w:tcPr>
            <w:tcW w:w="1418" w:type="dxa"/>
          </w:tcPr>
          <w:p w14:paraId="36C5AE26" w14:textId="77777777" w:rsidR="00FA15AB" w:rsidRDefault="00FA15AB" w:rsidP="002B35B4">
            <w:pPr>
              <w:tabs>
                <w:tab w:val="left" w:pos="975"/>
              </w:tabs>
              <w:rPr>
                <w:rFonts w:ascii="Calibri" w:hAnsi="Calibri" w:cs="Calibri"/>
                <w:lang w:val="en-US"/>
              </w:rPr>
            </w:pPr>
          </w:p>
        </w:tc>
        <w:tc>
          <w:tcPr>
            <w:tcW w:w="1559" w:type="dxa"/>
          </w:tcPr>
          <w:p w14:paraId="58B6A971" w14:textId="77777777" w:rsidR="00FA15AB" w:rsidRDefault="00FA15AB" w:rsidP="002B35B4">
            <w:pPr>
              <w:tabs>
                <w:tab w:val="left" w:pos="975"/>
              </w:tabs>
              <w:rPr>
                <w:rFonts w:ascii="Calibri" w:hAnsi="Calibri" w:cs="Calibri"/>
                <w:lang w:val="en-US"/>
              </w:rPr>
            </w:pPr>
          </w:p>
        </w:tc>
        <w:tc>
          <w:tcPr>
            <w:tcW w:w="1843" w:type="dxa"/>
          </w:tcPr>
          <w:p w14:paraId="728F3262" w14:textId="77777777" w:rsidR="00FA15AB" w:rsidRDefault="00FA15AB" w:rsidP="002B35B4">
            <w:pPr>
              <w:tabs>
                <w:tab w:val="left" w:pos="975"/>
              </w:tabs>
              <w:rPr>
                <w:rFonts w:ascii="Calibri" w:hAnsi="Calibri" w:cs="Calibri"/>
                <w:lang w:val="en-US"/>
              </w:rPr>
            </w:pPr>
            <w:r>
              <w:rPr>
                <w:rFonts w:ascii="Calibri" w:hAnsi="Calibri" w:cs="Calibri"/>
                <w:lang w:val="en-US"/>
              </w:rPr>
              <w:t>Drought</w:t>
            </w:r>
          </w:p>
        </w:tc>
        <w:tc>
          <w:tcPr>
            <w:tcW w:w="5239" w:type="dxa"/>
          </w:tcPr>
          <w:p w14:paraId="7A8CCDBD"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We have experienced multiple droughts on farm.  Historically we have had a drought 1 every 7 </w:t>
            </w:r>
            <w:proofErr w:type="gramStart"/>
            <w:r>
              <w:rPr>
                <w:rFonts w:ascii="Calibri" w:hAnsi="Calibri" w:cs="Calibri"/>
                <w:lang w:val="en-US"/>
              </w:rPr>
              <w:t>years</w:t>
            </w:r>
            <w:proofErr w:type="gramEnd"/>
            <w:r>
              <w:rPr>
                <w:rFonts w:ascii="Calibri" w:hAnsi="Calibri" w:cs="Calibri"/>
                <w:lang w:val="en-US"/>
              </w:rPr>
              <w:t xml:space="preserve"> but we expect this will increase with climate change.  Have developed a drought plan. </w:t>
            </w:r>
          </w:p>
        </w:tc>
      </w:tr>
      <w:tr w:rsidR="00FA15AB" w14:paraId="291EDE3E" w14:textId="77777777" w:rsidTr="002B35B4">
        <w:tc>
          <w:tcPr>
            <w:tcW w:w="1276" w:type="dxa"/>
          </w:tcPr>
          <w:p w14:paraId="37A7CD09" w14:textId="77777777" w:rsidR="00FA15AB" w:rsidRDefault="00FA15AB" w:rsidP="002B35B4">
            <w:pPr>
              <w:tabs>
                <w:tab w:val="left" w:pos="975"/>
              </w:tabs>
              <w:rPr>
                <w:rFonts w:ascii="Calibri" w:hAnsi="Calibri" w:cs="Calibri"/>
                <w:lang w:val="en-US"/>
              </w:rPr>
            </w:pPr>
            <w:r>
              <w:rPr>
                <w:rFonts w:ascii="Calibri" w:hAnsi="Calibri" w:cs="Calibri"/>
                <w:lang w:val="en-US"/>
              </w:rPr>
              <w:lastRenderedPageBreak/>
              <w:t>Serious</w:t>
            </w:r>
          </w:p>
        </w:tc>
        <w:tc>
          <w:tcPr>
            <w:tcW w:w="1276" w:type="dxa"/>
          </w:tcPr>
          <w:p w14:paraId="3B71AFA1" w14:textId="77777777" w:rsidR="00FA15AB" w:rsidRDefault="00FA15AB" w:rsidP="002B35B4">
            <w:pPr>
              <w:tabs>
                <w:tab w:val="left" w:pos="975"/>
              </w:tabs>
              <w:rPr>
                <w:rFonts w:ascii="Calibri" w:hAnsi="Calibri" w:cs="Calibri"/>
                <w:lang w:val="en-US"/>
              </w:rPr>
            </w:pPr>
          </w:p>
        </w:tc>
        <w:tc>
          <w:tcPr>
            <w:tcW w:w="992" w:type="dxa"/>
          </w:tcPr>
          <w:p w14:paraId="136B99C5" w14:textId="77777777" w:rsidR="00FA15AB" w:rsidRDefault="00FA15AB" w:rsidP="002B35B4">
            <w:pPr>
              <w:tabs>
                <w:tab w:val="left" w:pos="975"/>
              </w:tabs>
              <w:rPr>
                <w:rFonts w:ascii="Calibri" w:hAnsi="Calibri" w:cs="Calibri"/>
                <w:lang w:val="en-US"/>
              </w:rPr>
            </w:pPr>
          </w:p>
        </w:tc>
        <w:tc>
          <w:tcPr>
            <w:tcW w:w="1418" w:type="dxa"/>
          </w:tcPr>
          <w:p w14:paraId="21F6CBB9" w14:textId="77777777" w:rsidR="00FA15AB" w:rsidRDefault="00FA15AB" w:rsidP="002B35B4">
            <w:pPr>
              <w:tabs>
                <w:tab w:val="left" w:pos="975"/>
              </w:tabs>
              <w:rPr>
                <w:rFonts w:ascii="Calibri" w:hAnsi="Calibri" w:cs="Calibri"/>
                <w:lang w:val="en-US"/>
              </w:rPr>
            </w:pPr>
            <w:r>
              <w:rPr>
                <w:rFonts w:ascii="Calibri" w:hAnsi="Calibri" w:cs="Calibri"/>
                <w:lang w:val="en-US"/>
              </w:rPr>
              <w:t>Slips</w:t>
            </w:r>
          </w:p>
        </w:tc>
        <w:tc>
          <w:tcPr>
            <w:tcW w:w="1559" w:type="dxa"/>
          </w:tcPr>
          <w:p w14:paraId="13F231AE" w14:textId="77777777" w:rsidR="00FA15AB" w:rsidRDefault="00FA15AB" w:rsidP="002B35B4">
            <w:pPr>
              <w:tabs>
                <w:tab w:val="left" w:pos="975"/>
              </w:tabs>
              <w:rPr>
                <w:rFonts w:ascii="Calibri" w:hAnsi="Calibri" w:cs="Calibri"/>
                <w:lang w:val="en-US"/>
              </w:rPr>
            </w:pPr>
            <w:r>
              <w:rPr>
                <w:rFonts w:ascii="Calibri" w:hAnsi="Calibri" w:cs="Calibri"/>
                <w:lang w:val="en-US"/>
              </w:rPr>
              <w:t>Wind (forest)</w:t>
            </w:r>
          </w:p>
        </w:tc>
        <w:tc>
          <w:tcPr>
            <w:tcW w:w="1843" w:type="dxa"/>
          </w:tcPr>
          <w:p w14:paraId="4D689FE6" w14:textId="77777777" w:rsidR="00FA15AB" w:rsidRDefault="00FA15AB" w:rsidP="002B35B4">
            <w:pPr>
              <w:tabs>
                <w:tab w:val="left" w:pos="975"/>
              </w:tabs>
              <w:rPr>
                <w:rFonts w:ascii="Calibri" w:hAnsi="Calibri" w:cs="Calibri"/>
                <w:lang w:val="en-US"/>
              </w:rPr>
            </w:pPr>
          </w:p>
        </w:tc>
        <w:tc>
          <w:tcPr>
            <w:tcW w:w="5239" w:type="dxa"/>
          </w:tcPr>
          <w:p w14:paraId="41CB2388" w14:textId="77777777" w:rsidR="00FA15AB" w:rsidRDefault="00FA15AB" w:rsidP="002B35B4">
            <w:pPr>
              <w:tabs>
                <w:tab w:val="left" w:pos="975"/>
              </w:tabs>
              <w:rPr>
                <w:rFonts w:ascii="Calibri" w:hAnsi="Calibri" w:cs="Calibri"/>
                <w:lang w:val="en-US"/>
              </w:rPr>
            </w:pPr>
            <w:r>
              <w:rPr>
                <w:rFonts w:ascii="Calibri" w:hAnsi="Calibri" w:cs="Calibri"/>
                <w:lang w:val="en-US"/>
              </w:rPr>
              <w:t>Our soil type is relatively stable</w:t>
            </w:r>
            <w:r w:rsidRPr="305D10B6">
              <w:rPr>
                <w:rFonts w:ascii="Calibri" w:hAnsi="Calibri" w:cs="Calibri"/>
                <w:lang w:val="en-US"/>
              </w:rPr>
              <w:t>,</w:t>
            </w:r>
            <w:r>
              <w:rPr>
                <w:rFonts w:ascii="Calibri" w:hAnsi="Calibri" w:cs="Calibri"/>
                <w:lang w:val="en-US"/>
              </w:rPr>
              <w:t xml:space="preserve"> and hills are a small proportion of our land.  We are progressively planting up slip prone sites with poplar poles. </w:t>
            </w:r>
          </w:p>
        </w:tc>
      </w:tr>
      <w:tr w:rsidR="00FA15AB" w14:paraId="60D6C1AC" w14:textId="77777777" w:rsidTr="002B35B4">
        <w:tc>
          <w:tcPr>
            <w:tcW w:w="1276" w:type="dxa"/>
          </w:tcPr>
          <w:p w14:paraId="2040AF17" w14:textId="77777777" w:rsidR="00FA15AB" w:rsidRDefault="00FA15AB" w:rsidP="002B35B4">
            <w:pPr>
              <w:tabs>
                <w:tab w:val="left" w:pos="975"/>
              </w:tabs>
              <w:rPr>
                <w:rFonts w:ascii="Calibri" w:hAnsi="Calibri" w:cs="Calibri"/>
                <w:lang w:val="en-US"/>
              </w:rPr>
            </w:pPr>
            <w:r>
              <w:rPr>
                <w:rFonts w:ascii="Calibri" w:hAnsi="Calibri" w:cs="Calibri"/>
                <w:lang w:val="en-US"/>
              </w:rPr>
              <w:t>Critical</w:t>
            </w:r>
          </w:p>
        </w:tc>
        <w:tc>
          <w:tcPr>
            <w:tcW w:w="1276" w:type="dxa"/>
          </w:tcPr>
          <w:p w14:paraId="6C89D287" w14:textId="77777777" w:rsidR="00FA15AB" w:rsidRDefault="00FA15AB" w:rsidP="002B35B4">
            <w:pPr>
              <w:tabs>
                <w:tab w:val="left" w:pos="975"/>
              </w:tabs>
              <w:rPr>
                <w:rFonts w:ascii="Calibri" w:hAnsi="Calibri" w:cs="Calibri"/>
                <w:lang w:val="en-US"/>
              </w:rPr>
            </w:pPr>
          </w:p>
        </w:tc>
        <w:tc>
          <w:tcPr>
            <w:tcW w:w="992" w:type="dxa"/>
          </w:tcPr>
          <w:p w14:paraId="7E5E88B0" w14:textId="77777777" w:rsidR="00FA15AB" w:rsidRDefault="00FA15AB" w:rsidP="002B35B4">
            <w:pPr>
              <w:tabs>
                <w:tab w:val="left" w:pos="975"/>
              </w:tabs>
              <w:rPr>
                <w:rFonts w:ascii="Calibri" w:hAnsi="Calibri" w:cs="Calibri"/>
                <w:lang w:val="en-US"/>
              </w:rPr>
            </w:pPr>
          </w:p>
        </w:tc>
        <w:tc>
          <w:tcPr>
            <w:tcW w:w="1418" w:type="dxa"/>
          </w:tcPr>
          <w:p w14:paraId="0BAECDB0" w14:textId="77777777" w:rsidR="00FA15AB" w:rsidRDefault="00FA15AB" w:rsidP="002B35B4">
            <w:pPr>
              <w:tabs>
                <w:tab w:val="left" w:pos="975"/>
              </w:tabs>
              <w:rPr>
                <w:rFonts w:ascii="Calibri" w:hAnsi="Calibri" w:cs="Calibri"/>
                <w:lang w:val="en-US"/>
              </w:rPr>
            </w:pPr>
            <w:r>
              <w:rPr>
                <w:rFonts w:ascii="Calibri" w:hAnsi="Calibri" w:cs="Calibri"/>
                <w:lang w:val="en-US"/>
              </w:rPr>
              <w:t>Fire</w:t>
            </w:r>
          </w:p>
        </w:tc>
        <w:tc>
          <w:tcPr>
            <w:tcW w:w="1559" w:type="dxa"/>
          </w:tcPr>
          <w:p w14:paraId="4C159541" w14:textId="77777777" w:rsidR="00FA15AB" w:rsidRDefault="00FA15AB" w:rsidP="002B35B4">
            <w:pPr>
              <w:tabs>
                <w:tab w:val="left" w:pos="975"/>
              </w:tabs>
              <w:rPr>
                <w:rFonts w:ascii="Calibri" w:hAnsi="Calibri" w:cs="Calibri"/>
                <w:lang w:val="en-US"/>
              </w:rPr>
            </w:pPr>
          </w:p>
        </w:tc>
        <w:tc>
          <w:tcPr>
            <w:tcW w:w="1843" w:type="dxa"/>
          </w:tcPr>
          <w:p w14:paraId="730BC0EB" w14:textId="77777777" w:rsidR="00FA15AB" w:rsidRDefault="00FA15AB" w:rsidP="002B35B4">
            <w:pPr>
              <w:tabs>
                <w:tab w:val="left" w:pos="975"/>
              </w:tabs>
              <w:rPr>
                <w:rFonts w:ascii="Calibri" w:hAnsi="Calibri" w:cs="Calibri"/>
                <w:lang w:val="en-US"/>
              </w:rPr>
            </w:pPr>
          </w:p>
        </w:tc>
        <w:tc>
          <w:tcPr>
            <w:tcW w:w="5239" w:type="dxa"/>
          </w:tcPr>
          <w:p w14:paraId="24F4DD33"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We have large areas of pine trees on our land and surrounding us in the valley.  A fire in the Motueka valley would be very difficult to control in hot windy weather conditions and would destroy a lot of the farm infrastructure.  We will develop a fire plan. </w:t>
            </w:r>
          </w:p>
        </w:tc>
      </w:tr>
      <w:tr w:rsidR="00FA15AB" w14:paraId="036F3DE9" w14:textId="77777777" w:rsidTr="002B35B4">
        <w:tc>
          <w:tcPr>
            <w:tcW w:w="1276" w:type="dxa"/>
          </w:tcPr>
          <w:p w14:paraId="29D0BCA7" w14:textId="77777777" w:rsidR="00FA15AB" w:rsidRDefault="00FA15AB" w:rsidP="002B35B4">
            <w:pPr>
              <w:tabs>
                <w:tab w:val="left" w:pos="975"/>
              </w:tabs>
              <w:rPr>
                <w:rFonts w:ascii="Calibri" w:hAnsi="Calibri" w:cs="Calibri"/>
                <w:lang w:val="en-US"/>
              </w:rPr>
            </w:pPr>
            <w:r>
              <w:rPr>
                <w:rFonts w:ascii="Calibri" w:hAnsi="Calibri" w:cs="Calibri"/>
                <w:lang w:val="en-US"/>
              </w:rPr>
              <w:t>Disastrous</w:t>
            </w:r>
          </w:p>
        </w:tc>
        <w:tc>
          <w:tcPr>
            <w:tcW w:w="1276" w:type="dxa"/>
          </w:tcPr>
          <w:p w14:paraId="47E20BFD" w14:textId="77777777" w:rsidR="00FA15AB" w:rsidRDefault="00FA15AB" w:rsidP="002B35B4">
            <w:pPr>
              <w:tabs>
                <w:tab w:val="left" w:pos="975"/>
              </w:tabs>
              <w:rPr>
                <w:rFonts w:ascii="Calibri" w:hAnsi="Calibri" w:cs="Calibri"/>
                <w:lang w:val="en-US"/>
              </w:rPr>
            </w:pPr>
          </w:p>
        </w:tc>
        <w:tc>
          <w:tcPr>
            <w:tcW w:w="992" w:type="dxa"/>
          </w:tcPr>
          <w:p w14:paraId="45F2C107" w14:textId="77777777" w:rsidR="00FA15AB" w:rsidRDefault="00FA15AB" w:rsidP="002B35B4">
            <w:pPr>
              <w:tabs>
                <w:tab w:val="left" w:pos="975"/>
              </w:tabs>
              <w:rPr>
                <w:rFonts w:ascii="Calibri" w:hAnsi="Calibri" w:cs="Calibri"/>
                <w:lang w:val="en-US"/>
              </w:rPr>
            </w:pPr>
          </w:p>
        </w:tc>
        <w:tc>
          <w:tcPr>
            <w:tcW w:w="1418" w:type="dxa"/>
          </w:tcPr>
          <w:p w14:paraId="0CE3F466" w14:textId="77777777" w:rsidR="00FA15AB" w:rsidRDefault="00FA15AB" w:rsidP="002B35B4">
            <w:pPr>
              <w:tabs>
                <w:tab w:val="left" w:pos="975"/>
              </w:tabs>
              <w:rPr>
                <w:rFonts w:ascii="Calibri" w:hAnsi="Calibri" w:cs="Calibri"/>
                <w:lang w:val="en-US"/>
              </w:rPr>
            </w:pPr>
          </w:p>
        </w:tc>
        <w:tc>
          <w:tcPr>
            <w:tcW w:w="1559" w:type="dxa"/>
          </w:tcPr>
          <w:p w14:paraId="2023B224" w14:textId="77777777" w:rsidR="00FA15AB" w:rsidRDefault="00FA15AB" w:rsidP="002B35B4">
            <w:pPr>
              <w:tabs>
                <w:tab w:val="left" w:pos="975"/>
              </w:tabs>
              <w:rPr>
                <w:rFonts w:ascii="Calibri" w:hAnsi="Calibri" w:cs="Calibri"/>
                <w:lang w:val="en-US"/>
              </w:rPr>
            </w:pPr>
            <w:r>
              <w:rPr>
                <w:rFonts w:ascii="Calibri" w:hAnsi="Calibri" w:cs="Calibri"/>
                <w:lang w:val="en-US"/>
              </w:rPr>
              <w:t>Earthquake</w:t>
            </w:r>
          </w:p>
        </w:tc>
        <w:tc>
          <w:tcPr>
            <w:tcW w:w="1843" w:type="dxa"/>
          </w:tcPr>
          <w:p w14:paraId="1475D4B1" w14:textId="77777777" w:rsidR="00FA15AB" w:rsidRDefault="00FA15AB" w:rsidP="002B35B4">
            <w:pPr>
              <w:tabs>
                <w:tab w:val="left" w:pos="975"/>
              </w:tabs>
              <w:rPr>
                <w:rFonts w:ascii="Calibri" w:hAnsi="Calibri" w:cs="Calibri"/>
                <w:lang w:val="en-US"/>
              </w:rPr>
            </w:pPr>
          </w:p>
        </w:tc>
        <w:tc>
          <w:tcPr>
            <w:tcW w:w="5239" w:type="dxa"/>
          </w:tcPr>
          <w:p w14:paraId="076D33F7" w14:textId="77777777" w:rsidR="00FA15AB" w:rsidRDefault="00FA15AB" w:rsidP="002B35B4">
            <w:pPr>
              <w:tabs>
                <w:tab w:val="left" w:pos="975"/>
              </w:tabs>
              <w:rPr>
                <w:rFonts w:ascii="Calibri" w:hAnsi="Calibri" w:cs="Calibri"/>
                <w:lang w:val="en-US"/>
              </w:rPr>
            </w:pPr>
            <w:r>
              <w:rPr>
                <w:rFonts w:ascii="Calibri" w:hAnsi="Calibri" w:cs="Calibri"/>
                <w:lang w:val="en-US"/>
              </w:rPr>
              <w:t xml:space="preserve">We are unaware of any fault lines on our property. We are about 10 km from the Ruby Bay fault line which is active and about 50 km from the Alpine fault </w:t>
            </w:r>
            <w:proofErr w:type="gramStart"/>
            <w:r>
              <w:rPr>
                <w:rFonts w:ascii="Calibri" w:hAnsi="Calibri" w:cs="Calibri"/>
                <w:lang w:val="en-US"/>
              </w:rPr>
              <w:t>line  (</w:t>
            </w:r>
            <w:proofErr w:type="gramEnd"/>
            <w:r>
              <w:rPr>
                <w:rFonts w:ascii="Calibri" w:hAnsi="Calibri" w:cs="Calibri"/>
                <w:lang w:val="en-US"/>
              </w:rPr>
              <w:t xml:space="preserve">Springs to </w:t>
            </w:r>
            <w:proofErr w:type="spellStart"/>
            <w:r>
              <w:rPr>
                <w:rFonts w:ascii="Calibri" w:hAnsi="Calibri" w:cs="Calibri"/>
                <w:lang w:val="en-US"/>
              </w:rPr>
              <w:t>Tophouse</w:t>
            </w:r>
            <w:proofErr w:type="spellEnd"/>
            <w:r>
              <w:rPr>
                <w:rFonts w:ascii="Calibri" w:hAnsi="Calibri" w:cs="Calibri"/>
                <w:lang w:val="en-US"/>
              </w:rPr>
              <w:t>) which is active and last earthquake event was between 970 and 1750 years ago and has a 1000 year recurrence interval.  The Alpine fault runs over 800 km up the South Island which is a major fault on the Australian-Pacific plate boundary.  There is a 75% probability of an Alpine Earthquake occurring somewhere along it in the next 50 years and it is likely that it will be a magnitude 8+</w:t>
            </w:r>
          </w:p>
        </w:tc>
      </w:tr>
    </w:tbl>
    <w:p w14:paraId="5DA6C971" w14:textId="77777777" w:rsidR="00FA15AB" w:rsidRDefault="00FA15AB" w:rsidP="00FA15AB">
      <w:pPr>
        <w:tabs>
          <w:tab w:val="left" w:pos="975"/>
        </w:tabs>
        <w:rPr>
          <w:rFonts w:ascii="Calibri" w:hAnsi="Calibri" w:cs="Calibri"/>
          <w:lang w:val="en-US"/>
        </w:rPr>
      </w:pPr>
    </w:p>
    <w:p w14:paraId="628ADDEC" w14:textId="77777777" w:rsidR="00FA15AB" w:rsidRDefault="00FA15AB" w:rsidP="00FA15AB">
      <w:pPr>
        <w:pStyle w:val="Heading3"/>
        <w:rPr>
          <w:lang w:val="en-US"/>
        </w:rPr>
      </w:pPr>
      <w:bookmarkStart w:id="4" w:name="_Toc176882778"/>
      <w:r>
        <w:rPr>
          <w:lang w:val="en-US"/>
        </w:rPr>
        <w:t>12.1.2 Earthquake Risk for farm map.</w:t>
      </w:r>
      <w:bookmarkEnd w:id="4"/>
    </w:p>
    <w:p w14:paraId="047099D4" w14:textId="77777777" w:rsidR="00FA15AB" w:rsidRDefault="00FA15AB" w:rsidP="00FA15AB">
      <w:pPr>
        <w:tabs>
          <w:tab w:val="left" w:pos="975"/>
        </w:tabs>
        <w:rPr>
          <w:rFonts w:ascii="Calibri" w:hAnsi="Calibri" w:cs="Calibri"/>
          <w:lang w:val="en-US"/>
        </w:rPr>
      </w:pPr>
    </w:p>
    <w:p w14:paraId="6ECA0D7D" w14:textId="77777777" w:rsidR="00FA15AB" w:rsidRDefault="00FA15AB" w:rsidP="00FA15AB">
      <w:pPr>
        <w:tabs>
          <w:tab w:val="left" w:pos="975"/>
        </w:tabs>
        <w:rPr>
          <w:rFonts w:ascii="Calibri" w:hAnsi="Calibri" w:cs="Calibri"/>
          <w:lang w:val="en-US"/>
        </w:rPr>
      </w:pPr>
      <w:r>
        <w:rPr>
          <w:noProof/>
        </w:rPr>
        <w:lastRenderedPageBreak/>
        <w:drawing>
          <wp:inline distT="0" distB="0" distL="0" distR="0" wp14:anchorId="2C53E15F" wp14:editId="28F9CDA8">
            <wp:extent cx="4181475" cy="4914900"/>
            <wp:effectExtent l="0" t="0" r="9525" b="0"/>
            <wp:docPr id="971899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9322" name=""/>
                    <pic:cNvPicPr/>
                  </pic:nvPicPr>
                  <pic:blipFill>
                    <a:blip r:embed="rId8"/>
                    <a:stretch>
                      <a:fillRect/>
                    </a:stretch>
                  </pic:blipFill>
                  <pic:spPr>
                    <a:xfrm>
                      <a:off x="0" y="0"/>
                      <a:ext cx="4181475" cy="4914900"/>
                    </a:xfrm>
                    <a:prstGeom prst="rect">
                      <a:avLst/>
                    </a:prstGeom>
                  </pic:spPr>
                </pic:pic>
              </a:graphicData>
            </a:graphic>
          </wp:inline>
        </w:drawing>
      </w:r>
    </w:p>
    <w:p w14:paraId="58746C72" w14:textId="77777777" w:rsidR="00FA15AB" w:rsidRDefault="00FA15AB" w:rsidP="00FA15AB">
      <w:pPr>
        <w:tabs>
          <w:tab w:val="left" w:pos="975"/>
        </w:tabs>
        <w:rPr>
          <w:rFonts w:ascii="Calibri" w:hAnsi="Calibri" w:cs="Calibri"/>
          <w:lang w:val="en-US"/>
        </w:rPr>
      </w:pPr>
    </w:p>
    <w:p w14:paraId="05712AF5" w14:textId="77777777" w:rsidR="00FA15AB" w:rsidRDefault="00FA15AB" w:rsidP="00FA15AB">
      <w:pPr>
        <w:pStyle w:val="Heading2"/>
        <w:rPr>
          <w:lang w:val="en-US"/>
        </w:rPr>
      </w:pPr>
      <w:bookmarkStart w:id="5" w:name="_Toc176882779"/>
      <w:r>
        <w:rPr>
          <w:lang w:val="en-US"/>
        </w:rPr>
        <w:lastRenderedPageBreak/>
        <w:t>12.2 Flooding plan</w:t>
      </w:r>
      <w:bookmarkEnd w:id="5"/>
    </w:p>
    <w:p w14:paraId="6189AECD" w14:textId="77777777" w:rsidR="00FA15AB" w:rsidRPr="00C74F96" w:rsidRDefault="00FA15AB" w:rsidP="00FA15AB">
      <w:pPr>
        <w:rPr>
          <w:i/>
          <w:iCs/>
          <w:lang w:val="en-US"/>
        </w:rPr>
      </w:pPr>
      <w:r>
        <w:rPr>
          <w:i/>
          <w:iCs/>
          <w:lang w:val="en-US"/>
        </w:rPr>
        <w:t xml:space="preserve">Climate change is bringing warmer temperatures at much faster rates than initially predicted.  Warmer temperatures will bring more severe rain events, tropical cyclones will come further South.   and in Nelson/Tasman a lot of our roading infrastructure is at threat from flooding and storm surges.  </w:t>
      </w:r>
      <w:r w:rsidRPr="00C74F96">
        <w:rPr>
          <w:i/>
          <w:iCs/>
          <w:lang w:val="en-US"/>
        </w:rPr>
        <w:t xml:space="preserve">Recent storm events have highlighted the impact climate change is having on extreme rain events. It is important to have a plan for such events for properties that are associated with rivers and streams. </w:t>
      </w:r>
    </w:p>
    <w:p w14:paraId="7A03D858" w14:textId="77777777" w:rsidR="00FA15AB" w:rsidRDefault="00FA15AB" w:rsidP="00FA15AB">
      <w:pPr>
        <w:pStyle w:val="ListParagraph"/>
        <w:numPr>
          <w:ilvl w:val="0"/>
          <w:numId w:val="35"/>
        </w:numPr>
        <w:tabs>
          <w:tab w:val="left" w:pos="975"/>
        </w:tabs>
      </w:pPr>
      <w:r>
        <w:t xml:space="preserve">We understand that we can expect bigger and more frequent flooding from extreme events.    The stream running through our property floods currently on average once per year.   The only issue this currently causes is that stock can be grazing on the other side of the river and when a flood is </w:t>
      </w:r>
      <w:proofErr w:type="gramStart"/>
      <w:r>
        <w:t>possible</w:t>
      </w:r>
      <w:proofErr w:type="gramEnd"/>
      <w:r>
        <w:t xml:space="preserve"> we preventatively move stock back over the stream. </w:t>
      </w:r>
    </w:p>
    <w:p w14:paraId="008F9B10" w14:textId="77777777" w:rsidR="00FA15AB" w:rsidRDefault="00FA15AB" w:rsidP="00FA15AB">
      <w:pPr>
        <w:pStyle w:val="ListParagraph"/>
        <w:numPr>
          <w:ilvl w:val="0"/>
          <w:numId w:val="35"/>
        </w:numPr>
        <w:tabs>
          <w:tab w:val="left" w:pos="975"/>
        </w:tabs>
      </w:pPr>
      <w:r>
        <w:t xml:space="preserve">We watch the weather predications carefully and river levels and take proactive action. </w:t>
      </w:r>
    </w:p>
    <w:p w14:paraId="203C684A" w14:textId="77777777" w:rsidR="00FA15AB" w:rsidRDefault="00FA15AB" w:rsidP="00FA15AB">
      <w:pPr>
        <w:pStyle w:val="ListParagraph"/>
        <w:numPr>
          <w:ilvl w:val="0"/>
          <w:numId w:val="35"/>
        </w:numPr>
        <w:tabs>
          <w:tab w:val="left" w:pos="975"/>
        </w:tabs>
      </w:pPr>
      <w:r>
        <w:t xml:space="preserve">We have done and will continue to do erosions planting along stream banks and hill sides to prepare the property for bigger floods.  We will watch with interest the flood frequency and extent predication modelling that TDC is currently undertaking.  And from this assess if there is any infrastructure that is at risk. </w:t>
      </w:r>
    </w:p>
    <w:p w14:paraId="4879B08E" w14:textId="77777777" w:rsidR="00FA15AB" w:rsidRDefault="00FA15AB" w:rsidP="00FA15AB">
      <w:pPr>
        <w:pStyle w:val="ListParagraph"/>
        <w:numPr>
          <w:ilvl w:val="0"/>
          <w:numId w:val="35"/>
        </w:numPr>
        <w:tabs>
          <w:tab w:val="left" w:pos="975"/>
        </w:tabs>
      </w:pPr>
      <w:r>
        <w:t xml:space="preserve">We don’t believe we have any infrastructure that is currently at risk from flooding apart from fences on the home farm.  </w:t>
      </w:r>
      <w:r>
        <w:rPr>
          <w:rFonts w:ascii="Calibri" w:hAnsi="Calibri" w:cs="Calibri"/>
          <w:lang w:val="en-US"/>
        </w:rPr>
        <w:t>We have a w</w:t>
      </w:r>
      <w:r w:rsidRPr="006D2DA9">
        <w:rPr>
          <w:rFonts w:ascii="Calibri" w:hAnsi="Calibri" w:cs="Calibri"/>
          <w:lang w:val="en-US"/>
        </w:rPr>
        <w:t>ater infrastructure</w:t>
      </w:r>
      <w:r>
        <w:rPr>
          <w:rFonts w:ascii="Calibri" w:hAnsi="Calibri" w:cs="Calibri"/>
          <w:lang w:val="en-US"/>
        </w:rPr>
        <w:t xml:space="preserve"> that is independent of the rivers to ensure stock water in flood event.</w:t>
      </w:r>
    </w:p>
    <w:p w14:paraId="7F771C79" w14:textId="77777777" w:rsidR="00FA15AB" w:rsidRDefault="00FA15AB" w:rsidP="00FA15AB">
      <w:pPr>
        <w:pStyle w:val="ListParagraph"/>
        <w:numPr>
          <w:ilvl w:val="0"/>
          <w:numId w:val="35"/>
        </w:numPr>
        <w:tabs>
          <w:tab w:val="left" w:pos="975"/>
        </w:tabs>
      </w:pPr>
      <w:r>
        <w:t xml:space="preserve">The runoff is along the Motueka River and the whole area can flood.  This area is now very infrequently grazed and is largely planted in lucerne with minimal fencing to minimise the flood risk.  Generally the floods rise and fall quickly in the Motueka river and the lucerne would survive.    We are aware that at this property the river could change direction eroding land.  It is also possible that large amounts of logs and gravel could be deposited on the area in a big flood.  We are planting non wilding willows along the riverbank to help prevent loss of land and rubbish coming on to the land in a flood. </w:t>
      </w:r>
    </w:p>
    <w:p w14:paraId="178C513C" w14:textId="77777777" w:rsidR="00FA15AB" w:rsidRDefault="00FA15AB" w:rsidP="00FA15AB">
      <w:pPr>
        <w:pStyle w:val="ListParagraph"/>
        <w:numPr>
          <w:ilvl w:val="0"/>
          <w:numId w:val="35"/>
        </w:numPr>
        <w:tabs>
          <w:tab w:val="left" w:pos="975"/>
        </w:tabs>
      </w:pPr>
      <w:r>
        <w:t xml:space="preserve">There is a community preparedness plan for our local </w:t>
      </w:r>
      <w:proofErr w:type="gramStart"/>
      <w:r>
        <w:t>town</w:t>
      </w:r>
      <w:proofErr w:type="gramEnd"/>
      <w:r>
        <w:t xml:space="preserve"> and it has a satellite phone</w:t>
      </w:r>
    </w:p>
    <w:p w14:paraId="7D152743" w14:textId="77777777" w:rsidR="00FA15AB" w:rsidRDefault="00FA15AB" w:rsidP="00FA15AB">
      <w:pPr>
        <w:pStyle w:val="ListParagraph"/>
        <w:numPr>
          <w:ilvl w:val="0"/>
          <w:numId w:val="35"/>
        </w:numPr>
        <w:tabs>
          <w:tab w:val="left" w:pos="975"/>
        </w:tabs>
        <w:rPr>
          <w:rFonts w:ascii="Calibri" w:hAnsi="Calibri" w:cs="Calibri"/>
          <w:lang w:val="en-US"/>
        </w:rPr>
      </w:pPr>
      <w:r>
        <w:rPr>
          <w:rFonts w:ascii="Calibri" w:hAnsi="Calibri" w:cs="Calibri"/>
          <w:lang w:val="en-US"/>
        </w:rPr>
        <w:t xml:space="preserve">We have a generator but are also getting another </w:t>
      </w:r>
      <w:r w:rsidRPr="006D2DA9">
        <w:rPr>
          <w:rFonts w:ascii="Calibri" w:hAnsi="Calibri" w:cs="Calibri"/>
          <w:lang w:val="en-US"/>
        </w:rPr>
        <w:t>bigger one</w:t>
      </w:r>
    </w:p>
    <w:p w14:paraId="2F902595" w14:textId="77777777" w:rsidR="00FA15AB" w:rsidRDefault="00FA15AB" w:rsidP="00FA15AB">
      <w:pPr>
        <w:pStyle w:val="ListParagraph"/>
        <w:numPr>
          <w:ilvl w:val="0"/>
          <w:numId w:val="35"/>
        </w:numPr>
        <w:tabs>
          <w:tab w:val="left" w:pos="975"/>
        </w:tabs>
        <w:rPr>
          <w:rFonts w:ascii="Calibri" w:hAnsi="Calibri" w:cs="Calibri"/>
          <w:lang w:val="en-US"/>
        </w:rPr>
      </w:pPr>
      <w:r>
        <w:rPr>
          <w:rFonts w:ascii="Calibri" w:hAnsi="Calibri" w:cs="Calibri"/>
          <w:lang w:val="en-US"/>
        </w:rPr>
        <w:t>We have a survival kit</w:t>
      </w:r>
    </w:p>
    <w:p w14:paraId="47FEA2DD" w14:textId="77777777" w:rsidR="00FA15AB" w:rsidRPr="006D2DA9" w:rsidRDefault="00FA15AB" w:rsidP="00FA15AB">
      <w:pPr>
        <w:pStyle w:val="ListParagraph"/>
        <w:tabs>
          <w:tab w:val="left" w:pos="975"/>
        </w:tabs>
        <w:rPr>
          <w:rFonts w:ascii="Calibri" w:hAnsi="Calibri" w:cs="Calibri"/>
          <w:lang w:val="en-US"/>
        </w:rPr>
      </w:pPr>
    </w:p>
    <w:tbl>
      <w:tblPr>
        <w:tblW w:w="13892" w:type="dxa"/>
        <w:jc w:val="center"/>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ayout w:type="fixed"/>
        <w:tblLook w:val="04A0" w:firstRow="1" w:lastRow="0" w:firstColumn="1" w:lastColumn="0" w:noHBand="0" w:noVBand="1"/>
      </w:tblPr>
      <w:tblGrid>
        <w:gridCol w:w="11601"/>
        <w:gridCol w:w="2291"/>
      </w:tblGrid>
      <w:tr w:rsidR="00FA15AB" w:rsidRPr="00492D88" w14:paraId="7C4060FC" w14:textId="77777777" w:rsidTr="002B35B4">
        <w:trPr>
          <w:trHeight w:val="170"/>
          <w:tblHeader/>
          <w:jc w:val="center"/>
        </w:trPr>
        <w:tc>
          <w:tcPr>
            <w:tcW w:w="11601" w:type="dxa"/>
            <w:tcBorders>
              <w:top w:val="single" w:sz="18" w:space="0" w:color="4EA72E" w:themeColor="accent6"/>
              <w:left w:val="single" w:sz="18" w:space="0" w:color="4EA72E" w:themeColor="accent6"/>
              <w:bottom w:val="single" w:sz="18" w:space="0" w:color="4EA72E" w:themeColor="accent6"/>
            </w:tcBorders>
            <w:shd w:val="clear" w:color="auto" w:fill="auto"/>
            <w:tcMar>
              <w:top w:w="113" w:type="dxa"/>
              <w:bottom w:w="85" w:type="dxa"/>
            </w:tcMar>
            <w:vAlign w:val="center"/>
          </w:tcPr>
          <w:p w14:paraId="0EBADB0B" w14:textId="77777777" w:rsidR="00FA15AB" w:rsidRPr="00492D88" w:rsidRDefault="00FA15AB" w:rsidP="002B35B4">
            <w:pPr>
              <w:spacing w:after="0" w:line="240" w:lineRule="auto"/>
              <w:rPr>
                <w:rFonts w:ascii="Calibri" w:hAnsi="Calibri" w:cs="Calibri"/>
                <w:b/>
                <w:bCs/>
              </w:rPr>
            </w:pPr>
            <w:r>
              <w:rPr>
                <w:rFonts w:ascii="Calibri" w:hAnsi="Calibri" w:cs="Calibri"/>
                <w:b/>
                <w:bCs/>
              </w:rPr>
              <w:t>Good farming practices for floods</w:t>
            </w:r>
          </w:p>
        </w:tc>
        <w:tc>
          <w:tcPr>
            <w:tcW w:w="2291" w:type="dxa"/>
            <w:tcBorders>
              <w:top w:val="single" w:sz="18" w:space="0" w:color="4EA72E" w:themeColor="accent6"/>
              <w:bottom w:val="single" w:sz="18" w:space="0" w:color="4EA72E" w:themeColor="accent6"/>
              <w:right w:val="single" w:sz="18" w:space="0" w:color="4EA72E" w:themeColor="accent6"/>
            </w:tcBorders>
            <w:shd w:val="clear" w:color="auto" w:fill="auto"/>
            <w:tcMar>
              <w:top w:w="113" w:type="dxa"/>
              <w:bottom w:w="85" w:type="dxa"/>
            </w:tcMar>
            <w:vAlign w:val="center"/>
          </w:tcPr>
          <w:p w14:paraId="3171F7E9" w14:textId="77777777" w:rsidR="00FA15AB" w:rsidRPr="00492D88"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rPr>
            </w:pPr>
            <w:r w:rsidRPr="00492D88">
              <w:rPr>
                <w:rFonts w:ascii="Calibri" w:hAnsi="Calibri" w:cs="Calibri"/>
                <w:b/>
              </w:rPr>
              <w:t xml:space="preserve">On my </w:t>
            </w:r>
            <w:r>
              <w:rPr>
                <w:rFonts w:ascii="Calibri" w:hAnsi="Calibri" w:cs="Calibri"/>
                <w:b/>
              </w:rPr>
              <w:t>farm</w:t>
            </w:r>
          </w:p>
        </w:tc>
      </w:tr>
      <w:tr w:rsidR="00FA15AB" w:rsidRPr="00FD2AFC" w14:paraId="4BEBF65E"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4CD59E5B" w14:textId="77777777" w:rsidR="00FA15AB" w:rsidRPr="0051102F" w:rsidRDefault="00FA15AB" w:rsidP="002B35B4">
            <w:pPr>
              <w:spacing w:after="0" w:line="240" w:lineRule="auto"/>
              <w:rPr>
                <w:rFonts w:ascii="Calibri" w:hAnsi="Calibri" w:cs="Calibri"/>
                <w:b/>
                <w:bCs/>
                <w:sz w:val="20"/>
                <w:szCs w:val="20"/>
              </w:rPr>
            </w:pPr>
            <w:r w:rsidRPr="0051102F">
              <w:rPr>
                <w:rFonts w:ascii="Calibri" w:hAnsi="Calibri" w:cs="Calibri"/>
                <w:b/>
                <w:bCs/>
                <w:sz w:val="20"/>
                <w:szCs w:val="20"/>
              </w:rPr>
              <w:t>Understanding the flood risk</w:t>
            </w:r>
          </w:p>
        </w:tc>
        <w:tc>
          <w:tcPr>
            <w:tcW w:w="2291" w:type="dxa"/>
            <w:tcBorders>
              <w:right w:val="single" w:sz="18" w:space="0" w:color="4EA72E" w:themeColor="accent6"/>
            </w:tcBorders>
            <w:shd w:val="clear" w:color="auto" w:fill="auto"/>
            <w:tcMar>
              <w:top w:w="113" w:type="dxa"/>
              <w:bottom w:w="85" w:type="dxa"/>
            </w:tcMar>
          </w:tcPr>
          <w:p w14:paraId="3A28D7CF"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p>
        </w:tc>
      </w:tr>
      <w:tr w:rsidR="00FA15AB" w:rsidRPr="00FD2AFC" w14:paraId="7F0C3DC7"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365749A4" w14:textId="77777777" w:rsidR="00FA15AB" w:rsidRPr="00555C70" w:rsidRDefault="00FA15AB" w:rsidP="002B35B4">
            <w:pPr>
              <w:spacing w:after="0" w:line="240" w:lineRule="auto"/>
              <w:rPr>
                <w:rFonts w:ascii="Calibri" w:hAnsi="Calibri" w:cs="Calibri"/>
                <w:sz w:val="20"/>
                <w:szCs w:val="20"/>
              </w:rPr>
            </w:pPr>
            <w:r w:rsidRPr="00C9162C">
              <w:rPr>
                <w:rFonts w:ascii="Calibri" w:hAnsi="Calibri" w:cs="Calibri"/>
                <w:b/>
                <w:bCs/>
                <w:sz w:val="20"/>
                <w:szCs w:val="20"/>
              </w:rPr>
              <w:t>Flood extent:</w:t>
            </w:r>
            <w:r>
              <w:rPr>
                <w:rFonts w:ascii="Calibri" w:hAnsi="Calibri" w:cs="Calibri"/>
                <w:sz w:val="20"/>
                <w:szCs w:val="20"/>
              </w:rPr>
              <w:t xml:space="preserve"> Know the historical extents of large floods for your property.  Find out about new flood modelling associated with climate change for your property.  Plan for large, unprecedented events.</w:t>
            </w:r>
          </w:p>
        </w:tc>
        <w:tc>
          <w:tcPr>
            <w:tcW w:w="2291" w:type="dxa"/>
            <w:tcBorders>
              <w:right w:val="single" w:sz="18" w:space="0" w:color="4EA72E" w:themeColor="accent6"/>
            </w:tcBorders>
            <w:shd w:val="clear" w:color="auto" w:fill="auto"/>
            <w:tcMar>
              <w:top w:w="113" w:type="dxa"/>
              <w:bottom w:w="85" w:type="dxa"/>
            </w:tcMar>
          </w:tcPr>
          <w:p w14:paraId="4DB0FC15"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78039494"/>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392815288"/>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19C393DD"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49925997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54085860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FD2AFC" w14:paraId="3063E283"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13AAF9DA" w14:textId="77777777" w:rsidR="00FA15AB" w:rsidRPr="00555C70" w:rsidRDefault="00FA15AB" w:rsidP="002B35B4">
            <w:pPr>
              <w:spacing w:after="0" w:line="240" w:lineRule="auto"/>
              <w:rPr>
                <w:rFonts w:ascii="Calibri" w:hAnsi="Calibri" w:cs="Calibri"/>
                <w:sz w:val="20"/>
                <w:szCs w:val="20"/>
              </w:rPr>
            </w:pPr>
            <w:r w:rsidRPr="00C9162C">
              <w:rPr>
                <w:rFonts w:ascii="Calibri" w:hAnsi="Calibri" w:cs="Calibri"/>
                <w:b/>
                <w:bCs/>
                <w:sz w:val="20"/>
                <w:szCs w:val="20"/>
              </w:rPr>
              <w:lastRenderedPageBreak/>
              <w:t>At risk infrastructure:</w:t>
            </w:r>
            <w:r>
              <w:rPr>
                <w:rFonts w:ascii="Calibri" w:hAnsi="Calibri" w:cs="Calibri"/>
                <w:sz w:val="20"/>
                <w:szCs w:val="20"/>
              </w:rPr>
              <w:t xml:space="preserve">  Identify </w:t>
            </w:r>
            <w:r w:rsidRPr="305D10B6">
              <w:rPr>
                <w:rFonts w:ascii="Calibri" w:hAnsi="Calibri" w:cs="Calibri"/>
                <w:sz w:val="20"/>
                <w:szCs w:val="20"/>
              </w:rPr>
              <w:t>infrastructure</w:t>
            </w:r>
            <w:r>
              <w:rPr>
                <w:rFonts w:ascii="Calibri" w:hAnsi="Calibri" w:cs="Calibri"/>
                <w:sz w:val="20"/>
                <w:szCs w:val="20"/>
              </w:rPr>
              <w:t xml:space="preserve"> potentially at risk such as houses, buildings, tanks, pumps, fuel and chemical storage, </w:t>
            </w:r>
            <w:proofErr w:type="gramStart"/>
            <w:r>
              <w:rPr>
                <w:rFonts w:ascii="Calibri" w:hAnsi="Calibri" w:cs="Calibri"/>
                <w:sz w:val="20"/>
                <w:szCs w:val="20"/>
              </w:rPr>
              <w:t>pipes,  feed</w:t>
            </w:r>
            <w:proofErr w:type="gramEnd"/>
            <w:r>
              <w:rPr>
                <w:rFonts w:ascii="Calibri" w:hAnsi="Calibri" w:cs="Calibri"/>
                <w:sz w:val="20"/>
                <w:szCs w:val="20"/>
              </w:rPr>
              <w:t xml:space="preserve"> storage; electricity lines, at risk fence lines and where possible mitigate the risk or plan to move the infrastructure.  </w:t>
            </w:r>
          </w:p>
        </w:tc>
        <w:tc>
          <w:tcPr>
            <w:tcW w:w="2291" w:type="dxa"/>
            <w:tcBorders>
              <w:right w:val="single" w:sz="18" w:space="0" w:color="4EA72E" w:themeColor="accent6"/>
            </w:tcBorders>
            <w:shd w:val="clear" w:color="auto" w:fill="auto"/>
            <w:tcMar>
              <w:top w:w="113" w:type="dxa"/>
              <w:bottom w:w="85" w:type="dxa"/>
            </w:tcMar>
          </w:tcPr>
          <w:p w14:paraId="213FCBBB"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257021071"/>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030766900"/>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27778CDE"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927494947"/>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47649203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FD2AFC" w14:paraId="58CEFAAC"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02F58878" w14:textId="77777777" w:rsidR="00FA15AB" w:rsidRPr="00024433" w:rsidRDefault="00FA15AB" w:rsidP="002B35B4">
            <w:pPr>
              <w:spacing w:before="60" w:after="60" w:line="240" w:lineRule="auto"/>
              <w:jc w:val="both"/>
              <w:rPr>
                <w:rFonts w:ascii="Calibri" w:hAnsi="Calibri" w:cs="Calibri"/>
                <w:b/>
                <w:bCs/>
                <w:sz w:val="20"/>
                <w:szCs w:val="20"/>
              </w:rPr>
            </w:pPr>
            <w:r w:rsidRPr="00024433">
              <w:rPr>
                <w:rFonts w:ascii="Calibri" w:hAnsi="Calibri" w:cs="Calibri"/>
                <w:b/>
                <w:bCs/>
                <w:sz w:val="20"/>
                <w:szCs w:val="20"/>
              </w:rPr>
              <w:t>Access</w:t>
            </w:r>
            <w:r w:rsidRPr="00024433">
              <w:rPr>
                <w:rFonts w:ascii="Calibri" w:hAnsi="Calibri" w:cs="Calibri"/>
                <w:sz w:val="20"/>
                <w:szCs w:val="20"/>
              </w:rPr>
              <w:t>:  Understand risk to access both within and off farm to services</w:t>
            </w:r>
            <w:r>
              <w:rPr>
                <w:rFonts w:ascii="Calibri" w:hAnsi="Calibri" w:cs="Calibri"/>
                <w:sz w:val="20"/>
                <w:szCs w:val="20"/>
              </w:rPr>
              <w:t xml:space="preserve"> and plan accordingly. </w:t>
            </w:r>
          </w:p>
        </w:tc>
        <w:tc>
          <w:tcPr>
            <w:tcW w:w="2291" w:type="dxa"/>
            <w:tcBorders>
              <w:right w:val="single" w:sz="18" w:space="0" w:color="4EA72E" w:themeColor="accent6"/>
            </w:tcBorders>
            <w:shd w:val="clear" w:color="auto" w:fill="auto"/>
            <w:tcMar>
              <w:top w:w="113" w:type="dxa"/>
              <w:bottom w:w="85" w:type="dxa"/>
            </w:tcMar>
          </w:tcPr>
          <w:p w14:paraId="20812502"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801971025"/>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23281510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15758729"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769235230"/>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09929582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FD2AFC" w14:paraId="10DC5385"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17737CF7" w14:textId="77777777" w:rsidR="00FA15AB" w:rsidRPr="000E65B1" w:rsidRDefault="00FA15AB" w:rsidP="002B35B4">
            <w:pPr>
              <w:spacing w:after="0" w:line="240" w:lineRule="auto"/>
              <w:rPr>
                <w:rFonts w:ascii="Calibri" w:hAnsi="Calibri" w:cs="Calibri"/>
                <w:b/>
                <w:bCs/>
                <w:sz w:val="20"/>
                <w:szCs w:val="20"/>
              </w:rPr>
            </w:pPr>
            <w:r>
              <w:rPr>
                <w:rFonts w:ascii="Calibri" w:hAnsi="Calibri" w:cs="Calibri"/>
                <w:b/>
                <w:bCs/>
                <w:sz w:val="20"/>
                <w:szCs w:val="20"/>
              </w:rPr>
              <w:t>Planning for the flood</w:t>
            </w:r>
          </w:p>
        </w:tc>
        <w:tc>
          <w:tcPr>
            <w:tcW w:w="2291" w:type="dxa"/>
            <w:tcBorders>
              <w:right w:val="single" w:sz="18" w:space="0" w:color="4EA72E" w:themeColor="accent6"/>
            </w:tcBorders>
            <w:shd w:val="clear" w:color="auto" w:fill="auto"/>
            <w:tcMar>
              <w:top w:w="113" w:type="dxa"/>
              <w:bottom w:w="85" w:type="dxa"/>
            </w:tcMar>
          </w:tcPr>
          <w:p w14:paraId="448DD976"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p>
        </w:tc>
      </w:tr>
      <w:tr w:rsidR="00FA15AB" w:rsidRPr="00FD2AFC" w14:paraId="11A11828"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6F7CCC03" w14:textId="77777777" w:rsidR="00FA15AB" w:rsidRPr="00D0021A" w:rsidRDefault="00FA15AB" w:rsidP="002B35B4">
            <w:pPr>
              <w:spacing w:after="0" w:line="240" w:lineRule="auto"/>
              <w:rPr>
                <w:rFonts w:ascii="Calibri" w:hAnsi="Calibri" w:cs="Calibri"/>
                <w:sz w:val="20"/>
                <w:szCs w:val="20"/>
              </w:rPr>
            </w:pPr>
            <w:r w:rsidRPr="00D0021A">
              <w:rPr>
                <w:rFonts w:ascii="Calibri" w:hAnsi="Calibri" w:cs="Calibri"/>
                <w:sz w:val="20"/>
                <w:szCs w:val="20"/>
              </w:rPr>
              <w:t xml:space="preserve">Stay up to date on weather warnings and river levels and ensure family staff and neighbours are aware.  </w:t>
            </w:r>
          </w:p>
        </w:tc>
        <w:tc>
          <w:tcPr>
            <w:tcW w:w="2291" w:type="dxa"/>
            <w:tcBorders>
              <w:right w:val="single" w:sz="18" w:space="0" w:color="4EA72E" w:themeColor="accent6"/>
            </w:tcBorders>
            <w:shd w:val="clear" w:color="auto" w:fill="auto"/>
            <w:tcMar>
              <w:top w:w="113" w:type="dxa"/>
              <w:bottom w:w="85" w:type="dxa"/>
            </w:tcMar>
          </w:tcPr>
          <w:p w14:paraId="21AB7FDC"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33785989"/>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54050464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4B54DCA2"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216925047"/>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050378426"/>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FD2AFC" w14:paraId="4DB15966"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6C28802F" w14:textId="77777777" w:rsidR="00FA15AB" w:rsidRPr="00D0021A" w:rsidRDefault="00FA15AB" w:rsidP="002B35B4">
            <w:pPr>
              <w:spacing w:before="60" w:after="60" w:line="240" w:lineRule="auto"/>
              <w:rPr>
                <w:rFonts w:ascii="Calibri" w:hAnsi="Calibri" w:cs="Calibri"/>
                <w:sz w:val="20"/>
                <w:szCs w:val="20"/>
              </w:rPr>
            </w:pPr>
            <w:r w:rsidRPr="00D0021A">
              <w:rPr>
                <w:rFonts w:ascii="Calibri" w:eastAsia="Times New Roman" w:hAnsi="Calibri" w:cs="Calibri"/>
                <w:color w:val="262626" w:themeColor="text1" w:themeTint="D9"/>
                <w:kern w:val="0"/>
                <w:sz w:val="20"/>
                <w:szCs w:val="20"/>
                <w:lang w:eastAsia="en-NZ"/>
                <w14:ligatures w14:val="none"/>
              </w:rPr>
              <w:t xml:space="preserve">Create a plan of what you will do in an adverse event, including a map and contact list, meeting areas, and how you will ensure the safety of people and animals and secure your property.  Be part of community preparedness plans.  Plan so that you come through flood events with less damage and loss. </w:t>
            </w:r>
          </w:p>
        </w:tc>
        <w:tc>
          <w:tcPr>
            <w:tcW w:w="2291" w:type="dxa"/>
            <w:tcBorders>
              <w:right w:val="single" w:sz="18" w:space="0" w:color="4EA72E" w:themeColor="accent6"/>
            </w:tcBorders>
            <w:shd w:val="clear" w:color="auto" w:fill="auto"/>
            <w:tcMar>
              <w:top w:w="113" w:type="dxa"/>
              <w:bottom w:w="85" w:type="dxa"/>
            </w:tcMar>
          </w:tcPr>
          <w:p w14:paraId="68CA7A1E"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26255554"/>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55473792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3ABBB23B"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48675756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90537106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FD2AFC" w14:paraId="5FE3F4B2"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27BF8156" w14:textId="77777777" w:rsidR="00FA15AB" w:rsidRPr="00D0021A" w:rsidRDefault="00FA15AB" w:rsidP="002B35B4">
            <w:pPr>
              <w:spacing w:before="60" w:after="60" w:line="240" w:lineRule="auto"/>
              <w:jc w:val="both"/>
              <w:rPr>
                <w:rFonts w:ascii="Calibri" w:hAnsi="Calibri" w:cs="Calibri"/>
                <w:sz w:val="20"/>
                <w:szCs w:val="20"/>
              </w:rPr>
            </w:pPr>
            <w:r w:rsidRPr="00D0021A">
              <w:rPr>
                <w:rFonts w:ascii="Calibri" w:eastAsia="Times New Roman" w:hAnsi="Calibri" w:cs="Calibri"/>
                <w:color w:val="262626" w:themeColor="text1" w:themeTint="D9"/>
                <w:kern w:val="0"/>
                <w:sz w:val="20"/>
                <w:szCs w:val="20"/>
                <w:lang w:eastAsia="en-NZ"/>
                <w14:ligatures w14:val="none"/>
              </w:rPr>
              <w:t>Plan for if temporary housing for people and animals if it is needed, including bedding, medicine, food, water, and transportation.  Have a generator(s) on hand and consider ways to cope with long term loss of electricity supplies.  Install solar electricity system. Keep spare materials on hand to replace or repair infrastructure, ensure there are enough medical supplies and food and water for people and animals for at least ten days.</w:t>
            </w:r>
          </w:p>
        </w:tc>
        <w:tc>
          <w:tcPr>
            <w:tcW w:w="2291" w:type="dxa"/>
            <w:tcBorders>
              <w:right w:val="single" w:sz="18" w:space="0" w:color="4EA72E" w:themeColor="accent6"/>
            </w:tcBorders>
            <w:shd w:val="clear" w:color="auto" w:fill="auto"/>
            <w:tcMar>
              <w:top w:w="113" w:type="dxa"/>
              <w:bottom w:w="85" w:type="dxa"/>
            </w:tcMar>
          </w:tcPr>
          <w:p w14:paraId="78D18D91"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830054957"/>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574010336"/>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1A30DEE7"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153643187"/>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451824998"/>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Action</w:t>
            </w:r>
          </w:p>
        </w:tc>
      </w:tr>
      <w:tr w:rsidR="00FA15AB" w:rsidRPr="00FD2AFC" w14:paraId="4A7CA1DF"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472F3405" w14:textId="77777777" w:rsidR="00FA15AB" w:rsidRPr="00D0021A" w:rsidRDefault="00FA15AB" w:rsidP="002B35B4">
            <w:pPr>
              <w:spacing w:after="0" w:line="240" w:lineRule="auto"/>
              <w:rPr>
                <w:rFonts w:ascii="Calibri" w:hAnsi="Calibri" w:cs="Calibri"/>
                <w:sz w:val="20"/>
                <w:szCs w:val="20"/>
              </w:rPr>
            </w:pPr>
            <w:r w:rsidRPr="00D0021A">
              <w:rPr>
                <w:rFonts w:ascii="Calibri" w:hAnsi="Calibri" w:cs="Calibri"/>
                <w:sz w:val="20"/>
                <w:szCs w:val="20"/>
              </w:rPr>
              <w:t xml:space="preserve">Plan how contact will be maintained with the outside world. Have or know where the nearest satellite phone is located in your community.  Be linked to your local rural advisory group network and federated farmers phone lists. </w:t>
            </w:r>
          </w:p>
        </w:tc>
        <w:tc>
          <w:tcPr>
            <w:tcW w:w="2291" w:type="dxa"/>
            <w:tcBorders>
              <w:right w:val="single" w:sz="18" w:space="0" w:color="4EA72E" w:themeColor="accent6"/>
            </w:tcBorders>
            <w:shd w:val="clear" w:color="auto" w:fill="auto"/>
            <w:tcMar>
              <w:top w:w="113" w:type="dxa"/>
              <w:bottom w:w="85" w:type="dxa"/>
            </w:tcMar>
          </w:tcPr>
          <w:p w14:paraId="78EB781C"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270865817"/>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76792556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7C6BB145"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771386267"/>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979341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FD2AFC" w14:paraId="687F927F"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2A5AC0F4" w14:textId="77777777" w:rsidR="00FA15AB" w:rsidRPr="00353BFE" w:rsidRDefault="00FA15AB" w:rsidP="002B35B4">
            <w:pPr>
              <w:spacing w:after="0" w:line="240" w:lineRule="auto"/>
              <w:rPr>
                <w:rFonts w:ascii="Calibri" w:hAnsi="Calibri" w:cs="Calibri"/>
                <w:sz w:val="20"/>
                <w:szCs w:val="20"/>
              </w:rPr>
            </w:pPr>
            <w:r w:rsidRPr="00353BFE">
              <w:rPr>
                <w:rFonts w:ascii="Calibri" w:hAnsi="Calibri" w:cs="Calibri"/>
                <w:sz w:val="20"/>
                <w:szCs w:val="20"/>
              </w:rPr>
              <w:t>Move stock to safe ground to sheltered paddocks with a reliable water supply.</w:t>
            </w:r>
          </w:p>
        </w:tc>
        <w:tc>
          <w:tcPr>
            <w:tcW w:w="2291" w:type="dxa"/>
            <w:tcBorders>
              <w:right w:val="single" w:sz="18" w:space="0" w:color="4EA72E" w:themeColor="accent6"/>
            </w:tcBorders>
            <w:shd w:val="clear" w:color="auto" w:fill="auto"/>
            <w:tcMar>
              <w:top w:w="113" w:type="dxa"/>
              <w:bottom w:w="85" w:type="dxa"/>
            </w:tcMar>
          </w:tcPr>
          <w:p w14:paraId="76A91B6B"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672873092"/>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81152622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508DBC59"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2069695833"/>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217624711"/>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FD2AFC" w14:paraId="2E19220C"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01240F1F" w14:textId="77777777" w:rsidR="00FA15AB" w:rsidRPr="00353BFE" w:rsidRDefault="00FA15AB" w:rsidP="002B35B4">
            <w:pPr>
              <w:spacing w:after="0" w:line="240" w:lineRule="auto"/>
              <w:rPr>
                <w:rFonts w:ascii="Calibri" w:hAnsi="Calibri" w:cs="Calibri"/>
                <w:sz w:val="20"/>
                <w:szCs w:val="20"/>
              </w:rPr>
            </w:pPr>
            <w:r w:rsidRPr="00353BFE">
              <w:rPr>
                <w:rFonts w:ascii="Calibri" w:hAnsi="Calibri" w:cs="Calibri"/>
                <w:sz w:val="20"/>
                <w:szCs w:val="20"/>
              </w:rPr>
              <w:t>Have supplementary feed on hand to keep stock well fed after a flood event</w:t>
            </w:r>
          </w:p>
        </w:tc>
        <w:tc>
          <w:tcPr>
            <w:tcW w:w="2291" w:type="dxa"/>
            <w:tcBorders>
              <w:right w:val="single" w:sz="18" w:space="0" w:color="4EA72E" w:themeColor="accent6"/>
            </w:tcBorders>
            <w:shd w:val="clear" w:color="auto" w:fill="auto"/>
            <w:tcMar>
              <w:top w:w="113" w:type="dxa"/>
              <w:bottom w:w="85" w:type="dxa"/>
            </w:tcMar>
          </w:tcPr>
          <w:p w14:paraId="5F64CAD6"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487097933"/>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81430793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38C664E3"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685596664"/>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206717734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FD2AFC" w14:paraId="088D334F"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153BE813" w14:textId="77777777" w:rsidR="00FA15AB" w:rsidRPr="00353BFE" w:rsidRDefault="00FA15AB" w:rsidP="002B35B4">
            <w:pPr>
              <w:spacing w:after="0" w:line="240" w:lineRule="auto"/>
              <w:rPr>
                <w:rFonts w:ascii="Calibri" w:hAnsi="Calibri" w:cs="Calibri"/>
                <w:sz w:val="20"/>
                <w:szCs w:val="20"/>
              </w:rPr>
            </w:pPr>
            <w:r w:rsidRPr="00353BFE">
              <w:rPr>
                <w:rFonts w:ascii="Calibri" w:hAnsi="Calibri" w:cs="Calibri"/>
                <w:sz w:val="20"/>
                <w:szCs w:val="20"/>
              </w:rPr>
              <w:t xml:space="preserve">Plant along your rivers and streams with either willows, poplars or natives to reduce impacts of floods. </w:t>
            </w:r>
          </w:p>
        </w:tc>
        <w:tc>
          <w:tcPr>
            <w:tcW w:w="2291" w:type="dxa"/>
            <w:tcBorders>
              <w:right w:val="single" w:sz="18" w:space="0" w:color="4EA72E" w:themeColor="accent6"/>
            </w:tcBorders>
            <w:shd w:val="clear" w:color="auto" w:fill="auto"/>
            <w:tcMar>
              <w:top w:w="113" w:type="dxa"/>
              <w:bottom w:w="85" w:type="dxa"/>
            </w:tcMar>
          </w:tcPr>
          <w:p w14:paraId="3642DFD8"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740562654"/>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80504332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3E922B20"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255869952"/>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63020438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FD2AFC" w14:paraId="76B46D59"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2BF61885" w14:textId="77777777" w:rsidR="00FA15AB" w:rsidRPr="00353BFE" w:rsidRDefault="00FA15AB" w:rsidP="002B35B4">
            <w:pPr>
              <w:spacing w:after="0" w:line="240" w:lineRule="auto"/>
              <w:rPr>
                <w:rFonts w:ascii="Calibri" w:hAnsi="Calibri" w:cs="Calibri"/>
                <w:sz w:val="20"/>
                <w:szCs w:val="20"/>
              </w:rPr>
            </w:pPr>
            <w:r w:rsidRPr="00353BFE">
              <w:rPr>
                <w:rFonts w:ascii="Calibri" w:hAnsi="Calibri" w:cs="Calibri"/>
                <w:sz w:val="20"/>
                <w:szCs w:val="20"/>
              </w:rPr>
              <w:t>Have tractors and/or bull dozers ready to go where needed.</w:t>
            </w:r>
          </w:p>
        </w:tc>
        <w:tc>
          <w:tcPr>
            <w:tcW w:w="2291" w:type="dxa"/>
            <w:tcBorders>
              <w:right w:val="single" w:sz="18" w:space="0" w:color="4EA72E" w:themeColor="accent6"/>
            </w:tcBorders>
            <w:shd w:val="clear" w:color="auto" w:fill="auto"/>
            <w:tcMar>
              <w:top w:w="113" w:type="dxa"/>
              <w:bottom w:w="85" w:type="dxa"/>
            </w:tcMar>
          </w:tcPr>
          <w:p w14:paraId="1B177059"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363870677"/>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099755410"/>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6D3DCB7D"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874280703"/>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805345786"/>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FD2AFC" w14:paraId="60CBCCDC"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02D3E1C0" w14:textId="77777777" w:rsidR="00FA15AB" w:rsidRPr="00353BFE" w:rsidRDefault="00FA15AB" w:rsidP="002B35B4">
            <w:pPr>
              <w:spacing w:after="0" w:line="240" w:lineRule="auto"/>
              <w:rPr>
                <w:rFonts w:ascii="Calibri" w:hAnsi="Calibri" w:cs="Calibri"/>
                <w:sz w:val="20"/>
                <w:szCs w:val="20"/>
              </w:rPr>
            </w:pPr>
            <w:r w:rsidRPr="00353BFE">
              <w:rPr>
                <w:rFonts w:ascii="Calibri" w:hAnsi="Calibri" w:cs="Calibri"/>
                <w:sz w:val="20"/>
                <w:szCs w:val="20"/>
              </w:rPr>
              <w:lastRenderedPageBreak/>
              <w:t>Review insurance cover</w:t>
            </w:r>
          </w:p>
        </w:tc>
        <w:tc>
          <w:tcPr>
            <w:tcW w:w="2291" w:type="dxa"/>
            <w:tcBorders>
              <w:right w:val="single" w:sz="18" w:space="0" w:color="4EA72E" w:themeColor="accent6"/>
            </w:tcBorders>
            <w:shd w:val="clear" w:color="auto" w:fill="auto"/>
            <w:tcMar>
              <w:top w:w="113" w:type="dxa"/>
              <w:bottom w:w="85" w:type="dxa"/>
            </w:tcMar>
          </w:tcPr>
          <w:p w14:paraId="15884451"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884710707"/>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355809464"/>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27B1886F"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833877375"/>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692491811"/>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14:paraId="0952115D"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057EF927" w14:textId="77777777" w:rsidR="00FA15AB" w:rsidRPr="00353BFE" w:rsidRDefault="00FA15AB" w:rsidP="002B35B4">
            <w:pPr>
              <w:spacing w:after="0" w:line="240" w:lineRule="auto"/>
              <w:rPr>
                <w:rFonts w:ascii="Calibri" w:hAnsi="Calibri" w:cs="Calibri"/>
                <w:b/>
                <w:bCs/>
                <w:sz w:val="20"/>
                <w:szCs w:val="20"/>
              </w:rPr>
            </w:pPr>
            <w:r w:rsidRPr="00353BFE">
              <w:rPr>
                <w:rFonts w:ascii="Calibri" w:hAnsi="Calibri" w:cs="Calibri"/>
                <w:b/>
                <w:bCs/>
                <w:sz w:val="20"/>
                <w:szCs w:val="20"/>
              </w:rPr>
              <w:t>After flood occurs</w:t>
            </w:r>
          </w:p>
        </w:tc>
        <w:tc>
          <w:tcPr>
            <w:tcW w:w="2291" w:type="dxa"/>
            <w:tcBorders>
              <w:right w:val="single" w:sz="18" w:space="0" w:color="4EA72E" w:themeColor="accent6"/>
            </w:tcBorders>
            <w:shd w:val="clear" w:color="auto" w:fill="auto"/>
            <w:tcMar>
              <w:top w:w="113" w:type="dxa"/>
              <w:bottom w:w="85" w:type="dxa"/>
            </w:tcMar>
          </w:tcPr>
          <w:p w14:paraId="73290FDA"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p>
        </w:tc>
      </w:tr>
      <w:tr w:rsidR="00FA15AB" w14:paraId="585417F8"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2C70D74E" w14:textId="77777777" w:rsidR="00FA15AB" w:rsidRPr="00353BFE" w:rsidRDefault="00FA15AB" w:rsidP="002B35B4">
            <w:pPr>
              <w:spacing w:after="0" w:line="240" w:lineRule="auto"/>
              <w:rPr>
                <w:rFonts w:ascii="Calibri" w:hAnsi="Calibri" w:cs="Calibri"/>
                <w:sz w:val="20"/>
                <w:szCs w:val="20"/>
              </w:rPr>
            </w:pPr>
            <w:r w:rsidRPr="00353BFE">
              <w:rPr>
                <w:rFonts w:ascii="Calibri" w:hAnsi="Calibri" w:cs="Calibri"/>
                <w:sz w:val="20"/>
                <w:szCs w:val="20"/>
              </w:rPr>
              <w:t xml:space="preserve">Ensure family and stock are safe.  Is home safe?  Check in on neighbours.  Look after people wellbeing including yours. </w:t>
            </w:r>
          </w:p>
        </w:tc>
        <w:tc>
          <w:tcPr>
            <w:tcW w:w="2291" w:type="dxa"/>
            <w:tcBorders>
              <w:right w:val="single" w:sz="18" w:space="0" w:color="4EA72E" w:themeColor="accent6"/>
            </w:tcBorders>
            <w:shd w:val="clear" w:color="auto" w:fill="auto"/>
            <w:tcMar>
              <w:top w:w="113" w:type="dxa"/>
              <w:bottom w:w="85" w:type="dxa"/>
            </w:tcMar>
          </w:tcPr>
          <w:p w14:paraId="00009FDC"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975798664"/>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864589244"/>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33016A34"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286114636"/>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803620286"/>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14:paraId="1A9113FD"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2D286CDF" w14:textId="77777777" w:rsidR="00FA15AB" w:rsidRPr="00353BFE" w:rsidRDefault="00FA15AB" w:rsidP="002B35B4">
            <w:pPr>
              <w:spacing w:after="0" w:line="240" w:lineRule="auto"/>
              <w:rPr>
                <w:rFonts w:ascii="Calibri" w:hAnsi="Calibri" w:cs="Calibri"/>
                <w:sz w:val="20"/>
                <w:szCs w:val="20"/>
              </w:rPr>
            </w:pPr>
            <w:r w:rsidRPr="00353BFE">
              <w:rPr>
                <w:rFonts w:ascii="Calibri" w:hAnsi="Calibri" w:cs="Calibri"/>
                <w:sz w:val="20"/>
                <w:szCs w:val="20"/>
              </w:rPr>
              <w:t xml:space="preserve">Take a stock take of farm hazards, stock, water supplies and farm damage.  Check for fence damage especially on boundaries.   Determine vehicle access to and within farm.  Are yards </w:t>
            </w:r>
            <w:proofErr w:type="gramStart"/>
            <w:r w:rsidRPr="00353BFE">
              <w:rPr>
                <w:rFonts w:ascii="Calibri" w:hAnsi="Calibri" w:cs="Calibri"/>
                <w:sz w:val="20"/>
                <w:szCs w:val="20"/>
              </w:rPr>
              <w:t>operational?,</w:t>
            </w:r>
            <w:proofErr w:type="gramEnd"/>
            <w:r w:rsidRPr="00353BFE">
              <w:rPr>
                <w:rFonts w:ascii="Calibri" w:hAnsi="Calibri" w:cs="Calibri"/>
                <w:sz w:val="20"/>
                <w:szCs w:val="20"/>
              </w:rPr>
              <w:t xml:space="preserve"> .  Come up with action plan and prioritise tasks.   Accept help.  Contact contractors. </w:t>
            </w:r>
          </w:p>
        </w:tc>
        <w:tc>
          <w:tcPr>
            <w:tcW w:w="2291" w:type="dxa"/>
            <w:tcBorders>
              <w:right w:val="single" w:sz="18" w:space="0" w:color="4EA72E" w:themeColor="accent6"/>
            </w:tcBorders>
            <w:shd w:val="clear" w:color="auto" w:fill="auto"/>
            <w:tcMar>
              <w:top w:w="113" w:type="dxa"/>
              <w:bottom w:w="85" w:type="dxa"/>
            </w:tcMar>
          </w:tcPr>
          <w:p w14:paraId="02E57072"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829281901"/>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71932041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37177931"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699208075"/>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37334656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14:paraId="3FF389F5"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4AB88A74" w14:textId="77777777" w:rsidR="00FA15AB" w:rsidRPr="00B41D29" w:rsidRDefault="00FA15AB" w:rsidP="002B35B4">
            <w:pPr>
              <w:spacing w:after="0" w:line="240" w:lineRule="auto"/>
              <w:rPr>
                <w:rFonts w:ascii="Calibri" w:hAnsi="Calibri" w:cs="Calibri"/>
                <w:sz w:val="20"/>
                <w:szCs w:val="20"/>
              </w:rPr>
            </w:pPr>
            <w:r w:rsidRPr="00B41D29">
              <w:rPr>
                <w:rFonts w:ascii="Calibri" w:hAnsi="Calibri" w:cs="Calibri"/>
                <w:sz w:val="20"/>
                <w:szCs w:val="20"/>
              </w:rPr>
              <w:t>Do you need extra labour before the flood arrives? Call 0800 FARMING (327 646) for skilled volunteers (see below for a link to the fact sheet “Health and safety of volunteers working on farms post-flood” to understand the responsibilities for organisers of volunteers, farmers and volunteers).</w:t>
            </w:r>
          </w:p>
        </w:tc>
        <w:tc>
          <w:tcPr>
            <w:tcW w:w="2291" w:type="dxa"/>
            <w:tcBorders>
              <w:right w:val="single" w:sz="18" w:space="0" w:color="4EA72E" w:themeColor="accent6"/>
            </w:tcBorders>
            <w:shd w:val="clear" w:color="auto" w:fill="auto"/>
            <w:tcMar>
              <w:top w:w="113" w:type="dxa"/>
              <w:bottom w:w="85" w:type="dxa"/>
            </w:tcMar>
          </w:tcPr>
          <w:p w14:paraId="24A4712A"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384026896"/>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686981976"/>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539616BF"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981991204"/>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28397257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14:paraId="38662D2B"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7D005D68" w14:textId="77777777" w:rsidR="00FA15AB" w:rsidRPr="00B41D29" w:rsidRDefault="00FA15AB" w:rsidP="002B35B4">
            <w:pPr>
              <w:spacing w:after="0" w:line="240" w:lineRule="auto"/>
              <w:rPr>
                <w:rFonts w:ascii="Calibri" w:hAnsi="Calibri" w:cs="Calibri"/>
                <w:sz w:val="20"/>
                <w:szCs w:val="20"/>
              </w:rPr>
            </w:pPr>
            <w:proofErr w:type="gramStart"/>
            <w:r w:rsidRPr="00B41D29">
              <w:rPr>
                <w:rFonts w:ascii="Calibri" w:hAnsi="Calibri" w:cs="Calibri"/>
                <w:sz w:val="20"/>
                <w:szCs w:val="20"/>
              </w:rPr>
              <w:t>Make contact with</w:t>
            </w:r>
            <w:proofErr w:type="gramEnd"/>
            <w:r w:rsidRPr="00B41D29">
              <w:rPr>
                <w:rFonts w:ascii="Calibri" w:hAnsi="Calibri" w:cs="Calibri"/>
                <w:sz w:val="20"/>
                <w:szCs w:val="20"/>
              </w:rPr>
              <w:t xml:space="preserve"> local Federated farmers if you require assistance or additional feed Feedline on 0800 FARMING (327 646).  Manage transitions to new feed types</w:t>
            </w:r>
          </w:p>
        </w:tc>
        <w:tc>
          <w:tcPr>
            <w:tcW w:w="2291" w:type="dxa"/>
            <w:tcBorders>
              <w:right w:val="single" w:sz="18" w:space="0" w:color="4EA72E" w:themeColor="accent6"/>
            </w:tcBorders>
            <w:shd w:val="clear" w:color="auto" w:fill="auto"/>
            <w:tcMar>
              <w:top w:w="113" w:type="dxa"/>
              <w:bottom w:w="85" w:type="dxa"/>
            </w:tcMar>
          </w:tcPr>
          <w:p w14:paraId="120C6415"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708343162"/>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744331834"/>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00683281"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621264831"/>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232311611"/>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14:paraId="53D9C745"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42DFAE34" w14:textId="77777777" w:rsidR="00FA15AB" w:rsidRPr="00B41D29" w:rsidRDefault="00FA15AB" w:rsidP="002B35B4">
            <w:pPr>
              <w:spacing w:after="0" w:line="240" w:lineRule="auto"/>
              <w:rPr>
                <w:rFonts w:ascii="Calibri" w:hAnsi="Calibri" w:cs="Calibri"/>
                <w:sz w:val="20"/>
                <w:szCs w:val="20"/>
              </w:rPr>
            </w:pPr>
            <w:r w:rsidRPr="00B41D29">
              <w:rPr>
                <w:rFonts w:ascii="Calibri" w:hAnsi="Calibri" w:cs="Calibri"/>
                <w:sz w:val="20"/>
                <w:szCs w:val="20"/>
              </w:rPr>
              <w:t>Assess feed supplies and feed budget and try to maintain stock body condition.  Revise your financial plan and keep bank manager and insurance company informed. .</w:t>
            </w:r>
          </w:p>
        </w:tc>
        <w:tc>
          <w:tcPr>
            <w:tcW w:w="2291" w:type="dxa"/>
            <w:tcBorders>
              <w:right w:val="single" w:sz="18" w:space="0" w:color="4EA72E" w:themeColor="accent6"/>
            </w:tcBorders>
            <w:shd w:val="clear" w:color="auto" w:fill="auto"/>
            <w:tcMar>
              <w:top w:w="113" w:type="dxa"/>
              <w:bottom w:w="85" w:type="dxa"/>
            </w:tcMar>
          </w:tcPr>
          <w:p w14:paraId="1A2AD21E"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812435529"/>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282620090"/>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77CB787A"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288156132"/>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554463604"/>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14:paraId="6F27A339"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64BE9215" w14:textId="77777777" w:rsidR="00FA15AB" w:rsidRPr="00B41D29" w:rsidRDefault="00FA15AB" w:rsidP="002B35B4">
            <w:pPr>
              <w:spacing w:after="0" w:line="240" w:lineRule="auto"/>
              <w:rPr>
                <w:rFonts w:ascii="Calibri" w:hAnsi="Calibri" w:cs="Calibri"/>
                <w:sz w:val="20"/>
                <w:szCs w:val="20"/>
              </w:rPr>
            </w:pPr>
            <w:r w:rsidRPr="00B41D29">
              <w:rPr>
                <w:rFonts w:ascii="Calibri" w:hAnsi="Calibri" w:cs="Calibri"/>
                <w:sz w:val="20"/>
                <w:szCs w:val="20"/>
              </w:rPr>
              <w:t xml:space="preserve">Assess silt depth and type. Soil test silt.   Use the Decision Tree for flood damaged farms to come up with actions around </w:t>
            </w:r>
            <w:r w:rsidRPr="305D10B6">
              <w:rPr>
                <w:rFonts w:ascii="Calibri" w:hAnsi="Calibri" w:cs="Calibri"/>
                <w:sz w:val="20"/>
                <w:szCs w:val="20"/>
              </w:rPr>
              <w:t>re-grassing.</w:t>
            </w:r>
            <w:r w:rsidRPr="00B41D29">
              <w:rPr>
                <w:rFonts w:ascii="Calibri" w:hAnsi="Calibri" w:cs="Calibri"/>
                <w:sz w:val="20"/>
                <w:szCs w:val="20"/>
              </w:rPr>
              <w:t xml:space="preserve">  Plan </w:t>
            </w:r>
            <w:r w:rsidRPr="305D10B6">
              <w:rPr>
                <w:rFonts w:ascii="Calibri" w:hAnsi="Calibri" w:cs="Calibri"/>
                <w:sz w:val="20"/>
                <w:szCs w:val="20"/>
              </w:rPr>
              <w:t>re-grassing</w:t>
            </w:r>
            <w:r w:rsidRPr="00B41D29">
              <w:rPr>
                <w:rFonts w:ascii="Calibri" w:hAnsi="Calibri" w:cs="Calibri"/>
                <w:sz w:val="20"/>
                <w:szCs w:val="20"/>
              </w:rPr>
              <w:t xml:space="preserve"> programme and </w:t>
            </w:r>
            <w:proofErr w:type="gramStart"/>
            <w:r w:rsidRPr="00B41D29">
              <w:rPr>
                <w:rFonts w:ascii="Calibri" w:hAnsi="Calibri" w:cs="Calibri"/>
                <w:sz w:val="20"/>
                <w:szCs w:val="20"/>
              </w:rPr>
              <w:t>time line</w:t>
            </w:r>
            <w:proofErr w:type="gramEnd"/>
            <w:r w:rsidRPr="00B41D29">
              <w:rPr>
                <w:rFonts w:ascii="Calibri" w:hAnsi="Calibri" w:cs="Calibri"/>
                <w:sz w:val="20"/>
                <w:szCs w:val="20"/>
              </w:rPr>
              <w:t xml:space="preserve"> for various paddocks. </w:t>
            </w:r>
          </w:p>
        </w:tc>
        <w:tc>
          <w:tcPr>
            <w:tcW w:w="2291" w:type="dxa"/>
            <w:tcBorders>
              <w:right w:val="single" w:sz="18" w:space="0" w:color="4EA72E" w:themeColor="accent6"/>
            </w:tcBorders>
            <w:shd w:val="clear" w:color="auto" w:fill="auto"/>
            <w:tcMar>
              <w:top w:w="113" w:type="dxa"/>
              <w:bottom w:w="85" w:type="dxa"/>
            </w:tcMar>
          </w:tcPr>
          <w:p w14:paraId="7DF71EAB"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310093195"/>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2050445640"/>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0C608DAB"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942653171"/>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84918293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14:paraId="528DB80B" w14:textId="77777777" w:rsidTr="002B35B4">
        <w:trPr>
          <w:trHeight w:val="170"/>
          <w:jc w:val="center"/>
        </w:trPr>
        <w:tc>
          <w:tcPr>
            <w:tcW w:w="11601" w:type="dxa"/>
            <w:tcBorders>
              <w:left w:val="single" w:sz="18" w:space="0" w:color="4EA72E" w:themeColor="accent6"/>
            </w:tcBorders>
            <w:shd w:val="clear" w:color="auto" w:fill="auto"/>
            <w:tcMar>
              <w:top w:w="113" w:type="dxa"/>
              <w:bottom w:w="85" w:type="dxa"/>
            </w:tcMar>
          </w:tcPr>
          <w:p w14:paraId="5EADB432" w14:textId="77777777" w:rsidR="00FA15AB" w:rsidRPr="00B41D29" w:rsidRDefault="00FA15AB" w:rsidP="002B35B4">
            <w:pPr>
              <w:spacing w:after="0" w:line="240" w:lineRule="auto"/>
              <w:rPr>
                <w:rFonts w:ascii="Calibri" w:hAnsi="Calibri" w:cs="Calibri"/>
                <w:sz w:val="20"/>
                <w:szCs w:val="20"/>
              </w:rPr>
            </w:pPr>
            <w:r w:rsidRPr="00B41D29">
              <w:rPr>
                <w:rFonts w:ascii="Calibri" w:hAnsi="Calibri" w:cs="Calibri"/>
                <w:sz w:val="20"/>
                <w:szCs w:val="20"/>
              </w:rPr>
              <w:t xml:space="preserve">Assess slips and come up with an action plan.  </w:t>
            </w:r>
            <w:r w:rsidRPr="305D10B6">
              <w:rPr>
                <w:rFonts w:ascii="Calibri" w:hAnsi="Calibri" w:cs="Calibri"/>
                <w:sz w:val="20"/>
                <w:szCs w:val="20"/>
              </w:rPr>
              <w:t>Re-grassing</w:t>
            </w:r>
            <w:r w:rsidRPr="00B41D29">
              <w:rPr>
                <w:rFonts w:ascii="Calibri" w:hAnsi="Calibri" w:cs="Calibri"/>
                <w:sz w:val="20"/>
                <w:szCs w:val="20"/>
              </w:rPr>
              <w:t xml:space="preserve"> slips only bring minor effects so keep costs low. </w:t>
            </w:r>
          </w:p>
        </w:tc>
        <w:tc>
          <w:tcPr>
            <w:tcW w:w="2291" w:type="dxa"/>
            <w:tcBorders>
              <w:right w:val="single" w:sz="18" w:space="0" w:color="4EA72E" w:themeColor="accent6"/>
            </w:tcBorders>
            <w:shd w:val="clear" w:color="auto" w:fill="auto"/>
            <w:tcMar>
              <w:top w:w="113" w:type="dxa"/>
              <w:bottom w:w="85" w:type="dxa"/>
            </w:tcMar>
          </w:tcPr>
          <w:p w14:paraId="48E6D0FC"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574709471"/>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14416479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59EC1FD3"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19728639"/>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90094745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bl>
    <w:p w14:paraId="21DA6865" w14:textId="77777777" w:rsidR="00FA15AB" w:rsidRDefault="00FA15AB" w:rsidP="00FA15AB">
      <w:pPr>
        <w:rPr>
          <w:lang w:val="en-US"/>
        </w:rPr>
      </w:pPr>
    </w:p>
    <w:p w14:paraId="52E3C1D5" w14:textId="77777777" w:rsidR="00FA15AB" w:rsidRDefault="00FA15AB" w:rsidP="00FA15AB">
      <w:pPr>
        <w:rPr>
          <w:lang w:val="en-US"/>
        </w:rPr>
      </w:pPr>
      <w:hyperlink r:id="rId9" w:history="1">
        <w:r w:rsidRPr="00A907EF">
          <w:rPr>
            <w:rStyle w:val="Hyperlink"/>
            <w:lang w:val="en-US"/>
          </w:rPr>
          <w:t>https://beeflambnz.com/news/flood-support</w:t>
        </w:r>
      </w:hyperlink>
    </w:p>
    <w:p w14:paraId="068FEBBD" w14:textId="77777777" w:rsidR="00FA15AB" w:rsidRPr="007F2301" w:rsidRDefault="00FA15AB" w:rsidP="00FA15AB">
      <w:pPr>
        <w:rPr>
          <w:lang w:val="en-US"/>
        </w:rPr>
      </w:pPr>
      <w:r w:rsidRPr="00577EA4">
        <w:rPr>
          <w:lang w:val="en-US"/>
        </w:rPr>
        <w:t>https://beeflambnz.com/knowledge-hub/PDF/flood-recovery-fact-sheet.pdf</w:t>
      </w:r>
    </w:p>
    <w:p w14:paraId="5A535F97" w14:textId="77777777" w:rsidR="00FA15AB" w:rsidRDefault="00FA15AB" w:rsidP="00FA15AB">
      <w:pPr>
        <w:pStyle w:val="Heading2"/>
        <w:rPr>
          <w:lang w:val="en-US"/>
        </w:rPr>
      </w:pPr>
      <w:bookmarkStart w:id="6" w:name="_Toc176882780"/>
      <w:r>
        <w:rPr>
          <w:lang w:val="en-US"/>
        </w:rPr>
        <w:lastRenderedPageBreak/>
        <w:t>12.3 Drought plan</w:t>
      </w:r>
      <w:bookmarkEnd w:id="6"/>
    </w:p>
    <w:p w14:paraId="4B870AF5" w14:textId="77777777" w:rsidR="00FA15AB" w:rsidRDefault="00FA15AB" w:rsidP="00FA15AB">
      <w:pPr>
        <w:rPr>
          <w:i/>
          <w:iCs/>
          <w:lang w:val="en-US"/>
        </w:rPr>
      </w:pPr>
      <w:r w:rsidRPr="00086AB3">
        <w:rPr>
          <w:i/>
          <w:iCs/>
          <w:lang w:val="en-US"/>
        </w:rPr>
        <w:t xml:space="preserve">For the Nelson/Tasman </w:t>
      </w:r>
      <w:hyperlink r:id="rId10" w:history="1">
        <w:r w:rsidRPr="00086AB3">
          <w:rPr>
            <w:rStyle w:val="Hyperlink"/>
            <w:i/>
            <w:iCs/>
            <w:lang w:val="en-US"/>
          </w:rPr>
          <w:t>NIWA climate change modelling predicts</w:t>
        </w:r>
      </w:hyperlink>
      <w:r w:rsidRPr="00086AB3">
        <w:rPr>
          <w:i/>
          <w:iCs/>
          <w:lang w:val="en-US"/>
        </w:rPr>
        <w:t xml:space="preserve"> that there will be approximately 6-7% increase in the amount of drought going forward.  This equates to about 21 more days of drought.  Eastern parts of NZ will be affected more and western areas less. </w:t>
      </w:r>
      <w:r>
        <w:rPr>
          <w:i/>
          <w:iCs/>
          <w:lang w:val="en-US"/>
        </w:rPr>
        <w:t xml:space="preserve"> Dry sections of Nelson/Tasman around </w:t>
      </w:r>
      <w:proofErr w:type="spellStart"/>
      <w:r>
        <w:rPr>
          <w:i/>
          <w:iCs/>
          <w:lang w:val="en-US"/>
        </w:rPr>
        <w:t>Tapawera</w:t>
      </w:r>
      <w:proofErr w:type="spellEnd"/>
      <w:r>
        <w:rPr>
          <w:i/>
          <w:iCs/>
          <w:lang w:val="en-US"/>
        </w:rPr>
        <w:t xml:space="preserve"> will be more affected.</w:t>
      </w:r>
    </w:p>
    <w:p w14:paraId="16BC3073" w14:textId="77777777" w:rsidR="00FA15AB" w:rsidRDefault="00FA15AB" w:rsidP="00FA15AB">
      <w:pPr>
        <w:rPr>
          <w:rFonts w:ascii="Calibri" w:eastAsiaTheme="majorEastAsia" w:hAnsi="Calibri" w:cstheme="majorBidi"/>
          <w:b/>
          <w:sz w:val="24"/>
          <w:szCs w:val="32"/>
          <w:lang w:val="en-US"/>
        </w:rPr>
      </w:pPr>
      <w:r>
        <w:rPr>
          <w:rFonts w:ascii="Calibri" w:eastAsiaTheme="majorEastAsia" w:hAnsi="Calibri" w:cstheme="majorBidi"/>
          <w:b/>
          <w:sz w:val="24"/>
          <w:szCs w:val="32"/>
          <w:lang w:val="en-US"/>
        </w:rPr>
        <w:t>Farmers drought plan</w:t>
      </w:r>
    </w:p>
    <w:p w14:paraId="4C9B5E47" w14:textId="77777777" w:rsidR="00FA15AB" w:rsidRDefault="00FA15AB" w:rsidP="00FA15AB">
      <w:pPr>
        <w:rPr>
          <w:rFonts w:ascii="Calibri" w:eastAsiaTheme="majorEastAsia" w:hAnsi="Calibri" w:cstheme="majorBidi"/>
          <w:bCs/>
          <w:sz w:val="24"/>
          <w:szCs w:val="32"/>
          <w:lang w:val="en-US"/>
        </w:rPr>
      </w:pPr>
      <w:r w:rsidRPr="00086AB3">
        <w:rPr>
          <w:rFonts w:ascii="Calibri" w:eastAsiaTheme="majorEastAsia" w:hAnsi="Calibri" w:cstheme="majorBidi"/>
          <w:bCs/>
          <w:sz w:val="24"/>
          <w:szCs w:val="32"/>
          <w:lang w:val="en-US"/>
        </w:rPr>
        <w:t xml:space="preserve">Farm </w:t>
      </w:r>
      <w:commentRangeStart w:id="7"/>
      <w:r w:rsidRPr="00086AB3">
        <w:rPr>
          <w:rFonts w:ascii="Calibri" w:eastAsiaTheme="majorEastAsia" w:hAnsi="Calibri" w:cstheme="majorBidi"/>
          <w:bCs/>
          <w:sz w:val="24"/>
          <w:szCs w:val="32"/>
          <w:lang w:val="en-US"/>
        </w:rPr>
        <w:t>system</w:t>
      </w:r>
      <w:commentRangeEnd w:id="7"/>
      <w:r>
        <w:rPr>
          <w:rStyle w:val="CommentReference"/>
        </w:rPr>
        <w:commentReference w:id="7"/>
      </w:r>
      <w:r w:rsidRPr="00086AB3">
        <w:rPr>
          <w:rFonts w:ascii="Calibri" w:eastAsiaTheme="majorEastAsia" w:hAnsi="Calibri" w:cstheme="majorBidi"/>
          <w:bCs/>
          <w:sz w:val="24"/>
          <w:szCs w:val="32"/>
          <w:lang w:val="en-US"/>
        </w:rPr>
        <w:t xml:space="preserve">: </w:t>
      </w:r>
      <w:r>
        <w:rPr>
          <w:rFonts w:ascii="Calibri" w:eastAsiaTheme="majorEastAsia" w:hAnsi="Calibri" w:cstheme="majorBidi"/>
          <w:bCs/>
          <w:sz w:val="24"/>
          <w:szCs w:val="32"/>
          <w:lang w:val="en-US"/>
        </w:rPr>
        <w:t xml:space="preserve"> adaption</w:t>
      </w:r>
    </w:p>
    <w:p w14:paraId="7F7CB3F6" w14:textId="77777777" w:rsidR="00FA15AB" w:rsidRDefault="00FA15AB" w:rsidP="00FA15AB">
      <w:pPr>
        <w:pStyle w:val="ListParagraph"/>
        <w:numPr>
          <w:ilvl w:val="0"/>
          <w:numId w:val="24"/>
        </w:numPr>
        <w:rPr>
          <w:rFonts w:ascii="Calibri" w:eastAsiaTheme="majorEastAsia" w:hAnsi="Calibri" w:cstheme="majorBidi"/>
          <w:bCs/>
          <w:sz w:val="24"/>
          <w:szCs w:val="32"/>
          <w:lang w:val="en-US"/>
        </w:rPr>
      </w:pPr>
      <w:r w:rsidRPr="00061B25">
        <w:rPr>
          <w:rFonts w:ascii="Calibri" w:eastAsiaTheme="majorEastAsia" w:hAnsi="Calibri" w:cstheme="majorBidi"/>
          <w:bCs/>
          <w:sz w:val="24"/>
          <w:szCs w:val="32"/>
          <w:lang w:val="en-US"/>
        </w:rPr>
        <w:t xml:space="preserve">Our farm system, which is largely based around velveting has minimal flexibility.  We can’t sell stags in the rut (autumn).  It is very difficult for us to graze off deer because properties require deer fencing.  </w:t>
      </w:r>
    </w:p>
    <w:p w14:paraId="6E10F354" w14:textId="77777777" w:rsidR="00FA15AB" w:rsidRPr="00061B25" w:rsidRDefault="00FA15AB" w:rsidP="00FA15AB">
      <w:pPr>
        <w:pStyle w:val="ListParagraph"/>
        <w:numPr>
          <w:ilvl w:val="0"/>
          <w:numId w:val="24"/>
        </w:numPr>
        <w:rPr>
          <w:rFonts w:ascii="Calibri" w:eastAsiaTheme="majorEastAsia" w:hAnsi="Calibri" w:cstheme="majorBidi"/>
          <w:bCs/>
          <w:sz w:val="24"/>
          <w:szCs w:val="32"/>
          <w:lang w:val="en-US"/>
        </w:rPr>
      </w:pPr>
      <w:r w:rsidRPr="00061B25">
        <w:rPr>
          <w:rFonts w:ascii="Calibri" w:eastAsiaTheme="majorEastAsia" w:hAnsi="Calibri" w:cstheme="majorBidi"/>
          <w:bCs/>
          <w:sz w:val="24"/>
          <w:szCs w:val="32"/>
          <w:lang w:val="en-US"/>
        </w:rPr>
        <w:t>As an adaptation we run our property at a lower stocking rate than most</w:t>
      </w:r>
      <w:r>
        <w:rPr>
          <w:rFonts w:ascii="Calibri" w:eastAsiaTheme="majorEastAsia" w:hAnsi="Calibri" w:cstheme="majorBidi"/>
          <w:bCs/>
          <w:sz w:val="24"/>
          <w:szCs w:val="32"/>
          <w:lang w:val="en-US"/>
        </w:rPr>
        <w:t xml:space="preserve"> and buying and selling cattle provides the buffer</w:t>
      </w:r>
      <w:r w:rsidRPr="00061B25">
        <w:rPr>
          <w:rFonts w:ascii="Calibri" w:eastAsiaTheme="majorEastAsia" w:hAnsi="Calibri" w:cstheme="majorBidi"/>
          <w:bCs/>
          <w:sz w:val="24"/>
          <w:szCs w:val="32"/>
          <w:lang w:val="en-US"/>
        </w:rPr>
        <w:t>. We can reduce numbers bought</w:t>
      </w:r>
      <w:r>
        <w:rPr>
          <w:rFonts w:ascii="Calibri" w:eastAsiaTheme="majorEastAsia" w:hAnsi="Calibri" w:cstheme="majorBidi"/>
          <w:bCs/>
          <w:sz w:val="24"/>
          <w:szCs w:val="32"/>
          <w:lang w:val="en-US"/>
        </w:rPr>
        <w:t xml:space="preserve"> and over wintered</w:t>
      </w:r>
      <w:r w:rsidRPr="00061B25">
        <w:rPr>
          <w:rFonts w:ascii="Calibri" w:eastAsiaTheme="majorEastAsia" w:hAnsi="Calibri" w:cstheme="majorBidi"/>
          <w:bCs/>
          <w:sz w:val="24"/>
          <w:szCs w:val="32"/>
          <w:lang w:val="en-US"/>
        </w:rPr>
        <w:t>, or sell early and destock.</w:t>
      </w:r>
    </w:p>
    <w:p w14:paraId="1B53CD3C" w14:textId="77777777" w:rsidR="00FA15AB" w:rsidRPr="00061B25" w:rsidRDefault="00FA15AB" w:rsidP="00FA15AB">
      <w:pPr>
        <w:pStyle w:val="ListParagraph"/>
        <w:numPr>
          <w:ilvl w:val="0"/>
          <w:numId w:val="24"/>
        </w:numPr>
        <w:rPr>
          <w:rFonts w:ascii="Calibri" w:eastAsiaTheme="majorEastAsia" w:hAnsi="Calibri" w:cstheme="majorBidi"/>
          <w:bCs/>
          <w:sz w:val="24"/>
          <w:szCs w:val="32"/>
          <w:lang w:val="en-US"/>
        </w:rPr>
      </w:pPr>
      <w:r w:rsidRPr="00061B25">
        <w:rPr>
          <w:rFonts w:ascii="Calibri" w:eastAsiaTheme="majorEastAsia" w:hAnsi="Calibri" w:cstheme="majorBidi"/>
          <w:bCs/>
          <w:sz w:val="24"/>
          <w:szCs w:val="32"/>
          <w:lang w:val="en-US"/>
        </w:rPr>
        <w:t xml:space="preserve">We were grazing </w:t>
      </w:r>
      <w:proofErr w:type="spellStart"/>
      <w:r w:rsidRPr="00061B25">
        <w:rPr>
          <w:rFonts w:ascii="Calibri" w:eastAsiaTheme="majorEastAsia" w:hAnsi="Calibri" w:cstheme="majorBidi"/>
          <w:bCs/>
          <w:sz w:val="24"/>
          <w:szCs w:val="32"/>
          <w:lang w:val="en-US"/>
        </w:rPr>
        <w:t>Wagu</w:t>
      </w:r>
      <w:proofErr w:type="spellEnd"/>
      <w:r w:rsidRPr="00061B25">
        <w:rPr>
          <w:rFonts w:ascii="Calibri" w:eastAsiaTheme="majorEastAsia" w:hAnsi="Calibri" w:cstheme="majorBidi"/>
          <w:bCs/>
          <w:sz w:val="24"/>
          <w:szCs w:val="32"/>
          <w:lang w:val="en-US"/>
        </w:rPr>
        <w:t xml:space="preserve"> </w:t>
      </w:r>
      <w:proofErr w:type="gramStart"/>
      <w:r w:rsidRPr="00061B25">
        <w:rPr>
          <w:rFonts w:ascii="Calibri" w:eastAsiaTheme="majorEastAsia" w:hAnsi="Calibri" w:cstheme="majorBidi"/>
          <w:bCs/>
          <w:sz w:val="24"/>
          <w:szCs w:val="32"/>
          <w:lang w:val="en-US"/>
        </w:rPr>
        <w:t>cattle</w:t>
      </w:r>
      <w:proofErr w:type="gramEnd"/>
      <w:r w:rsidRPr="00061B25">
        <w:rPr>
          <w:rFonts w:ascii="Calibri" w:eastAsiaTheme="majorEastAsia" w:hAnsi="Calibri" w:cstheme="majorBidi"/>
          <w:bCs/>
          <w:sz w:val="24"/>
          <w:szCs w:val="32"/>
          <w:lang w:val="en-US"/>
        </w:rPr>
        <w:t xml:space="preserve"> but they had to stay on the farm until up to heavy sale weights.  We stopped doing this.  </w:t>
      </w:r>
    </w:p>
    <w:p w14:paraId="78F54A0A" w14:textId="77777777" w:rsidR="00FA15AB" w:rsidRDefault="00FA15AB" w:rsidP="00FA15AB">
      <w:pPr>
        <w:pStyle w:val="ListParagraph"/>
        <w:numPr>
          <w:ilvl w:val="0"/>
          <w:numId w:val="24"/>
        </w:numPr>
        <w:rPr>
          <w:rFonts w:ascii="Calibri" w:eastAsiaTheme="majorEastAsia" w:hAnsi="Calibri" w:cstheme="majorBidi"/>
          <w:bCs/>
          <w:sz w:val="24"/>
          <w:szCs w:val="32"/>
          <w:lang w:val="en-US"/>
        </w:rPr>
      </w:pPr>
      <w:r w:rsidRPr="00061B25">
        <w:rPr>
          <w:rFonts w:ascii="Calibri" w:eastAsiaTheme="majorEastAsia" w:hAnsi="Calibri" w:cstheme="majorBidi"/>
          <w:bCs/>
          <w:sz w:val="24"/>
          <w:szCs w:val="32"/>
          <w:lang w:val="en-US"/>
        </w:rPr>
        <w:t xml:space="preserve">We now grow lucerne which </w:t>
      </w:r>
      <w:r>
        <w:rPr>
          <w:rFonts w:ascii="Calibri" w:eastAsiaTheme="majorEastAsia" w:hAnsi="Calibri" w:cstheme="majorBidi"/>
          <w:bCs/>
          <w:sz w:val="24"/>
          <w:szCs w:val="32"/>
          <w:lang w:val="en-US"/>
        </w:rPr>
        <w:t xml:space="preserve">continues to grow during dry period.  It </w:t>
      </w:r>
      <w:r w:rsidRPr="00061B25">
        <w:rPr>
          <w:rFonts w:ascii="Calibri" w:eastAsiaTheme="majorEastAsia" w:hAnsi="Calibri" w:cstheme="majorBidi"/>
          <w:bCs/>
          <w:sz w:val="24"/>
          <w:szCs w:val="32"/>
          <w:lang w:val="en-US"/>
        </w:rPr>
        <w:t xml:space="preserve">is either grazed or baled and this gives us some added drought resilience. </w:t>
      </w:r>
      <w:r>
        <w:rPr>
          <w:rFonts w:ascii="Calibri" w:eastAsiaTheme="majorEastAsia" w:hAnsi="Calibri" w:cstheme="majorBidi"/>
          <w:bCs/>
          <w:sz w:val="24"/>
          <w:szCs w:val="32"/>
          <w:lang w:val="en-US"/>
        </w:rPr>
        <w:t xml:space="preserve"> </w:t>
      </w:r>
    </w:p>
    <w:p w14:paraId="75265A44" w14:textId="77777777" w:rsidR="00FA15AB" w:rsidRDefault="00FA15AB" w:rsidP="00FA15AB">
      <w:pPr>
        <w:pStyle w:val="ListParagraph"/>
        <w:numPr>
          <w:ilvl w:val="0"/>
          <w:numId w:val="24"/>
        </w:numPr>
        <w:rPr>
          <w:rFonts w:ascii="Calibri" w:eastAsiaTheme="majorEastAsia" w:hAnsi="Calibri" w:cstheme="majorBidi"/>
          <w:sz w:val="24"/>
          <w:szCs w:val="24"/>
          <w:lang w:val="en-US"/>
        </w:rPr>
      </w:pPr>
      <w:r w:rsidRPr="4ABA4FAE">
        <w:rPr>
          <w:rFonts w:ascii="Calibri" w:eastAsiaTheme="majorEastAsia" w:hAnsi="Calibri" w:cstheme="majorBidi"/>
          <w:sz w:val="24"/>
          <w:szCs w:val="24"/>
          <w:lang w:val="en-US"/>
        </w:rPr>
        <w:t xml:space="preserve">In the drought of 2024 we, for the first time in 38 years of farming, ran out of stock water.  Our aquifers levels fell below the level of our pumps and our streams ran dry.  We (with TDC approval) were given permission to take water from the Motueka river for stock water. We borrowed a 5000l water tank to cart water from Motueka river.   We had the opportunity to coordinate with local landowners to jointly access larger tankers (facilitated through Rural Support Trust) from </w:t>
      </w:r>
      <w:proofErr w:type="gramStart"/>
      <w:r w:rsidRPr="4ABA4FAE">
        <w:rPr>
          <w:rFonts w:ascii="Calibri" w:eastAsiaTheme="majorEastAsia" w:hAnsi="Calibri" w:cstheme="majorBidi"/>
          <w:sz w:val="24"/>
          <w:szCs w:val="24"/>
          <w:lang w:val="en-US"/>
        </w:rPr>
        <w:t>a number of</w:t>
      </w:r>
      <w:proofErr w:type="gramEnd"/>
      <w:r w:rsidRPr="4ABA4FAE">
        <w:rPr>
          <w:rFonts w:ascii="Calibri" w:eastAsiaTheme="majorEastAsia" w:hAnsi="Calibri" w:cstheme="majorBidi"/>
          <w:sz w:val="24"/>
          <w:szCs w:val="24"/>
          <w:lang w:val="en-US"/>
        </w:rPr>
        <w:t xml:space="preserve"> different sources if need ongoing). Going forward, our plan is to install more tanks next to our tanks to stockpile water when the aquifer is high.  We also are considering deepening our bores.  We are going to review our stock water system to be better prepared should an event occur like this in the future.  There may be an opportunity if we can find a source of good clay on the property to increase stock water capacity and improve the environment by constructing sediment dams/ponds/wetlands that reduce sediment laden water flows in winter and that can hold water through summer and gravity feed to troughs if needed. </w:t>
      </w:r>
    </w:p>
    <w:p w14:paraId="5B61CDA0" w14:textId="77777777" w:rsidR="00FA15AB" w:rsidRDefault="00FA15AB" w:rsidP="00FA15AB">
      <w:pPr>
        <w:rPr>
          <w:rFonts w:ascii="Calibri" w:eastAsiaTheme="majorEastAsia" w:hAnsi="Calibri" w:cstheme="majorBidi"/>
          <w:b/>
          <w:sz w:val="24"/>
          <w:szCs w:val="32"/>
          <w:lang w:val="en-US"/>
        </w:rPr>
      </w:pPr>
    </w:p>
    <w:p w14:paraId="521A54C1" w14:textId="77777777" w:rsidR="00FA15AB" w:rsidRDefault="00FA15AB" w:rsidP="00FA15AB">
      <w:pPr>
        <w:rPr>
          <w:rFonts w:ascii="Calibri" w:eastAsiaTheme="majorEastAsia" w:hAnsi="Calibri" w:cstheme="majorBidi"/>
          <w:b/>
          <w:sz w:val="24"/>
          <w:szCs w:val="32"/>
          <w:lang w:val="en-US"/>
        </w:rPr>
      </w:pPr>
    </w:p>
    <w:p w14:paraId="573263F4" w14:textId="77777777" w:rsidR="00FA15AB" w:rsidRDefault="00FA15AB" w:rsidP="00FA15AB">
      <w:pPr>
        <w:rPr>
          <w:rFonts w:ascii="Calibri" w:eastAsiaTheme="majorEastAsia" w:hAnsi="Calibri" w:cstheme="majorBidi"/>
          <w:b/>
          <w:sz w:val="24"/>
          <w:szCs w:val="32"/>
          <w:lang w:val="en-US"/>
        </w:rPr>
      </w:pPr>
    </w:p>
    <w:p w14:paraId="43315A70" w14:textId="77777777" w:rsidR="00FA15AB" w:rsidRPr="00FA3585" w:rsidRDefault="00FA15AB" w:rsidP="00FA15AB">
      <w:pPr>
        <w:rPr>
          <w:rFonts w:ascii="Calibri" w:eastAsiaTheme="majorEastAsia" w:hAnsi="Calibri" w:cstheme="majorBidi"/>
          <w:b/>
          <w:sz w:val="24"/>
          <w:szCs w:val="32"/>
          <w:lang w:val="en-US"/>
        </w:rPr>
      </w:pPr>
      <w:r w:rsidRPr="00FA3585">
        <w:rPr>
          <w:rFonts w:ascii="Calibri" w:eastAsiaTheme="majorEastAsia" w:hAnsi="Calibri" w:cstheme="majorBidi"/>
          <w:b/>
          <w:sz w:val="24"/>
          <w:szCs w:val="32"/>
          <w:lang w:val="en-US"/>
        </w:rPr>
        <w:lastRenderedPageBreak/>
        <w:t>Plan of what to do differently in a drought going forward from 2023</w:t>
      </w:r>
    </w:p>
    <w:p w14:paraId="57674983" w14:textId="77777777" w:rsidR="00FA15AB" w:rsidRDefault="00FA15AB" w:rsidP="00FA15AB">
      <w:pPr>
        <w:rPr>
          <w:rFonts w:ascii="Calibri" w:eastAsiaTheme="majorEastAsia" w:hAnsi="Calibri" w:cstheme="majorBidi"/>
          <w:bCs/>
          <w:sz w:val="24"/>
          <w:szCs w:val="32"/>
          <w:lang w:val="en-US"/>
        </w:rPr>
      </w:pPr>
    </w:p>
    <w:tbl>
      <w:tblPr>
        <w:tblStyle w:val="TableGrid"/>
        <w:tblW w:w="0" w:type="auto"/>
        <w:tblLook w:val="04A0" w:firstRow="1" w:lastRow="0" w:firstColumn="1" w:lastColumn="0" w:noHBand="0" w:noVBand="1"/>
      </w:tblPr>
      <w:tblGrid>
        <w:gridCol w:w="1838"/>
        <w:gridCol w:w="12110"/>
      </w:tblGrid>
      <w:tr w:rsidR="00FA15AB" w14:paraId="5FAE4C6E" w14:textId="77777777" w:rsidTr="002B35B4">
        <w:tc>
          <w:tcPr>
            <w:tcW w:w="1838" w:type="dxa"/>
          </w:tcPr>
          <w:p w14:paraId="307C03BA" w14:textId="77777777" w:rsidR="00FA15AB" w:rsidRDefault="00FA15AB" w:rsidP="002B35B4">
            <w:pPr>
              <w:rPr>
                <w:rFonts w:ascii="Calibri" w:eastAsiaTheme="majorEastAsia" w:hAnsi="Calibri" w:cstheme="majorBidi"/>
                <w:bCs/>
                <w:sz w:val="24"/>
                <w:szCs w:val="32"/>
                <w:lang w:val="en-US"/>
              </w:rPr>
            </w:pPr>
          </w:p>
        </w:tc>
        <w:tc>
          <w:tcPr>
            <w:tcW w:w="12110" w:type="dxa"/>
          </w:tcPr>
          <w:p w14:paraId="20A7C7F2" w14:textId="77777777" w:rsidR="00FA15AB" w:rsidRDefault="00FA15AB" w:rsidP="002B35B4">
            <w:pPr>
              <w:rPr>
                <w:rFonts w:ascii="Calibri" w:eastAsiaTheme="majorEastAsia" w:hAnsi="Calibri" w:cstheme="majorBidi"/>
                <w:bCs/>
                <w:sz w:val="24"/>
                <w:szCs w:val="32"/>
                <w:lang w:val="en-US"/>
              </w:rPr>
            </w:pPr>
          </w:p>
        </w:tc>
      </w:tr>
      <w:tr w:rsidR="00FA15AB" w14:paraId="7AD0A2B8" w14:textId="77777777" w:rsidTr="002B35B4">
        <w:tc>
          <w:tcPr>
            <w:tcW w:w="1838" w:type="dxa"/>
          </w:tcPr>
          <w:p w14:paraId="3CB6F6AC" w14:textId="77777777" w:rsidR="00FA15AB" w:rsidRDefault="00FA15AB" w:rsidP="002B35B4">
            <w:pPr>
              <w:rPr>
                <w:rFonts w:ascii="Calibri" w:eastAsiaTheme="majorEastAsia" w:hAnsi="Calibri" w:cstheme="majorBidi"/>
                <w:bCs/>
                <w:sz w:val="24"/>
                <w:szCs w:val="32"/>
                <w:lang w:val="en-US"/>
              </w:rPr>
            </w:pPr>
            <w:r>
              <w:rPr>
                <w:rFonts w:ascii="Calibri" w:eastAsiaTheme="majorEastAsia" w:hAnsi="Calibri" w:cstheme="majorBidi"/>
                <w:bCs/>
                <w:sz w:val="24"/>
                <w:szCs w:val="32"/>
                <w:lang w:val="en-US"/>
              </w:rPr>
              <w:t>October</w:t>
            </w:r>
          </w:p>
        </w:tc>
        <w:tc>
          <w:tcPr>
            <w:tcW w:w="12110" w:type="dxa"/>
          </w:tcPr>
          <w:p w14:paraId="5221EEBD" w14:textId="77777777" w:rsidR="00FA15AB" w:rsidRPr="00654CF5" w:rsidRDefault="00FA15AB" w:rsidP="002B35B4">
            <w:pPr>
              <w:rPr>
                <w:rFonts w:ascii="Calibri" w:eastAsiaTheme="majorEastAsia" w:hAnsi="Calibri" w:cstheme="majorBidi"/>
                <w:bCs/>
                <w:lang w:val="en-US"/>
              </w:rPr>
            </w:pPr>
            <w:r w:rsidRPr="00654CF5">
              <w:rPr>
                <w:rFonts w:ascii="Calibri" w:eastAsiaTheme="majorEastAsia" w:hAnsi="Calibri" w:cstheme="majorBidi"/>
                <w:bCs/>
                <w:lang w:val="en-US"/>
              </w:rPr>
              <w:t xml:space="preserve">Look at NIWA drought predictions Monitor rainfall.   Look for opportunities to shut up paddocks for </w:t>
            </w:r>
            <w:proofErr w:type="spellStart"/>
            <w:r w:rsidRPr="00654CF5">
              <w:rPr>
                <w:rFonts w:ascii="Calibri" w:eastAsiaTheme="majorEastAsia" w:hAnsi="Calibri" w:cstheme="majorBidi"/>
                <w:bCs/>
                <w:lang w:val="en-US"/>
              </w:rPr>
              <w:t>baleage</w:t>
            </w:r>
            <w:proofErr w:type="spellEnd"/>
            <w:r w:rsidRPr="00654CF5">
              <w:rPr>
                <w:rFonts w:ascii="Calibri" w:eastAsiaTheme="majorEastAsia" w:hAnsi="Calibri" w:cstheme="majorBidi"/>
                <w:bCs/>
                <w:lang w:val="en-US"/>
              </w:rPr>
              <w:t xml:space="preserve">, sow maize as early as possible.  Cull dry hinds.  Feed budget and set target covers </w:t>
            </w:r>
          </w:p>
        </w:tc>
      </w:tr>
      <w:tr w:rsidR="00FA15AB" w14:paraId="349C3895" w14:textId="77777777" w:rsidTr="002B35B4">
        <w:tc>
          <w:tcPr>
            <w:tcW w:w="1838" w:type="dxa"/>
          </w:tcPr>
          <w:p w14:paraId="30FF79C9" w14:textId="77777777" w:rsidR="00FA15AB" w:rsidRDefault="00FA15AB" w:rsidP="002B35B4">
            <w:pPr>
              <w:rPr>
                <w:rFonts w:ascii="Calibri" w:eastAsiaTheme="majorEastAsia" w:hAnsi="Calibri" w:cstheme="majorBidi"/>
                <w:bCs/>
                <w:sz w:val="24"/>
                <w:szCs w:val="32"/>
                <w:lang w:val="en-US"/>
              </w:rPr>
            </w:pPr>
            <w:r>
              <w:rPr>
                <w:rFonts w:ascii="Calibri" w:eastAsiaTheme="majorEastAsia" w:hAnsi="Calibri" w:cstheme="majorBidi"/>
                <w:bCs/>
                <w:sz w:val="24"/>
                <w:szCs w:val="32"/>
                <w:lang w:val="en-US"/>
              </w:rPr>
              <w:t>November</w:t>
            </w:r>
          </w:p>
        </w:tc>
        <w:tc>
          <w:tcPr>
            <w:tcW w:w="12110" w:type="dxa"/>
          </w:tcPr>
          <w:p w14:paraId="53EFE11F" w14:textId="77777777" w:rsidR="00FA15AB" w:rsidRPr="00654CF5" w:rsidRDefault="00FA15AB" w:rsidP="002B35B4">
            <w:pPr>
              <w:rPr>
                <w:rFonts w:ascii="Calibri" w:eastAsiaTheme="majorEastAsia" w:hAnsi="Calibri" w:cstheme="majorBidi"/>
                <w:bCs/>
                <w:lang w:val="en-US"/>
              </w:rPr>
            </w:pPr>
            <w:r w:rsidRPr="00654CF5">
              <w:rPr>
                <w:rFonts w:ascii="Calibri" w:eastAsiaTheme="majorEastAsia" w:hAnsi="Calibri" w:cstheme="majorBidi"/>
                <w:bCs/>
                <w:lang w:val="en-US"/>
              </w:rPr>
              <w:t xml:space="preserve">Look at NIWA drought predictions Monitor rainfall.   Harvest </w:t>
            </w:r>
            <w:proofErr w:type="spellStart"/>
            <w:r w:rsidRPr="00654CF5">
              <w:rPr>
                <w:rFonts w:ascii="Calibri" w:eastAsiaTheme="majorEastAsia" w:hAnsi="Calibri" w:cstheme="majorBidi"/>
                <w:bCs/>
                <w:lang w:val="en-US"/>
              </w:rPr>
              <w:t>baleage</w:t>
            </w:r>
            <w:proofErr w:type="spellEnd"/>
            <w:r w:rsidRPr="00654CF5">
              <w:rPr>
                <w:rFonts w:ascii="Calibri" w:eastAsiaTheme="majorEastAsia" w:hAnsi="Calibri" w:cstheme="majorBidi"/>
                <w:bCs/>
                <w:lang w:val="en-US"/>
              </w:rPr>
              <w:t xml:space="preserve"> and store, </w:t>
            </w:r>
            <w:proofErr w:type="spellStart"/>
            <w:r w:rsidRPr="00654CF5">
              <w:rPr>
                <w:rFonts w:ascii="Calibri" w:eastAsiaTheme="majorEastAsia" w:hAnsi="Calibri" w:cstheme="majorBidi"/>
                <w:bCs/>
                <w:lang w:val="en-US"/>
              </w:rPr>
              <w:t>maximise</w:t>
            </w:r>
            <w:proofErr w:type="spellEnd"/>
            <w:r w:rsidRPr="00654CF5">
              <w:rPr>
                <w:rFonts w:ascii="Calibri" w:eastAsiaTheme="majorEastAsia" w:hAnsi="Calibri" w:cstheme="majorBidi"/>
                <w:bCs/>
                <w:lang w:val="en-US"/>
              </w:rPr>
              <w:t xml:space="preserve"> pasture quality to ensure fast growth rates, consider dropping drafting weights to sell more cattle, reduce number of cattle purchased.  Look at feed budget, target farm cover.  Cull light weight weaner stages. </w:t>
            </w:r>
          </w:p>
        </w:tc>
      </w:tr>
      <w:tr w:rsidR="00FA15AB" w14:paraId="1299FE95" w14:textId="77777777" w:rsidTr="002B35B4">
        <w:tc>
          <w:tcPr>
            <w:tcW w:w="1838" w:type="dxa"/>
          </w:tcPr>
          <w:p w14:paraId="68336931" w14:textId="77777777" w:rsidR="00FA15AB" w:rsidRDefault="00FA15AB" w:rsidP="002B35B4">
            <w:pPr>
              <w:rPr>
                <w:rFonts w:ascii="Calibri" w:eastAsiaTheme="majorEastAsia" w:hAnsi="Calibri" w:cstheme="majorBidi"/>
                <w:bCs/>
                <w:sz w:val="24"/>
                <w:szCs w:val="32"/>
                <w:lang w:val="en-US"/>
              </w:rPr>
            </w:pPr>
            <w:r>
              <w:rPr>
                <w:rFonts w:ascii="Calibri" w:eastAsiaTheme="majorEastAsia" w:hAnsi="Calibri" w:cstheme="majorBidi"/>
                <w:bCs/>
                <w:sz w:val="24"/>
                <w:szCs w:val="32"/>
                <w:lang w:val="en-US"/>
              </w:rPr>
              <w:t>December</w:t>
            </w:r>
          </w:p>
        </w:tc>
        <w:tc>
          <w:tcPr>
            <w:tcW w:w="12110" w:type="dxa"/>
          </w:tcPr>
          <w:p w14:paraId="17577E6E" w14:textId="77777777" w:rsidR="00FA15AB" w:rsidRPr="00654CF5" w:rsidRDefault="00FA15AB" w:rsidP="002B35B4">
            <w:pPr>
              <w:rPr>
                <w:rFonts w:ascii="Calibri" w:eastAsiaTheme="majorEastAsia" w:hAnsi="Calibri" w:cstheme="majorBidi"/>
              </w:rPr>
            </w:pPr>
            <w:r w:rsidRPr="00654CF5">
              <w:rPr>
                <w:rFonts w:ascii="Calibri" w:eastAsiaTheme="majorEastAsia" w:hAnsi="Calibri" w:cstheme="majorBidi"/>
              </w:rPr>
              <w:t xml:space="preserve">Look at NIWA drought predictions.  Monitor rainfall.  Draft as many cattle as possible with the aim of having no cattle on by Christmas, bale more Lucerne </w:t>
            </w:r>
            <w:proofErr w:type="spellStart"/>
            <w:r w:rsidRPr="00654CF5">
              <w:rPr>
                <w:rFonts w:ascii="Calibri" w:eastAsiaTheme="majorEastAsia" w:hAnsi="Calibri" w:cstheme="majorBidi"/>
              </w:rPr>
              <w:t>baleage</w:t>
            </w:r>
            <w:proofErr w:type="spellEnd"/>
            <w:r w:rsidRPr="00654CF5">
              <w:rPr>
                <w:rFonts w:ascii="Calibri" w:eastAsiaTheme="majorEastAsia" w:hAnsi="Calibri" w:cstheme="majorBidi"/>
              </w:rPr>
              <w:t xml:space="preserve">.  </w:t>
            </w:r>
          </w:p>
        </w:tc>
      </w:tr>
      <w:tr w:rsidR="00FA15AB" w14:paraId="189CBF87" w14:textId="77777777" w:rsidTr="002B35B4">
        <w:tc>
          <w:tcPr>
            <w:tcW w:w="1838" w:type="dxa"/>
          </w:tcPr>
          <w:p w14:paraId="38C84B95" w14:textId="77777777" w:rsidR="00FA15AB" w:rsidRDefault="00FA15AB" w:rsidP="002B35B4">
            <w:pPr>
              <w:rPr>
                <w:rFonts w:ascii="Calibri" w:eastAsiaTheme="majorEastAsia" w:hAnsi="Calibri" w:cstheme="majorBidi"/>
                <w:bCs/>
                <w:sz w:val="24"/>
                <w:szCs w:val="32"/>
                <w:lang w:val="en-US"/>
              </w:rPr>
            </w:pPr>
            <w:r>
              <w:rPr>
                <w:rFonts w:ascii="Calibri" w:eastAsiaTheme="majorEastAsia" w:hAnsi="Calibri" w:cstheme="majorBidi"/>
                <w:bCs/>
                <w:sz w:val="24"/>
                <w:szCs w:val="32"/>
                <w:lang w:val="en-US"/>
              </w:rPr>
              <w:t>January</w:t>
            </w:r>
          </w:p>
        </w:tc>
        <w:tc>
          <w:tcPr>
            <w:tcW w:w="12110" w:type="dxa"/>
          </w:tcPr>
          <w:p w14:paraId="77086878" w14:textId="77777777" w:rsidR="00FA15AB" w:rsidRPr="00654CF5" w:rsidRDefault="00FA15AB" w:rsidP="002B35B4">
            <w:pPr>
              <w:rPr>
                <w:rFonts w:ascii="Calibri" w:eastAsiaTheme="majorEastAsia" w:hAnsi="Calibri" w:cstheme="majorBidi"/>
                <w:bCs/>
                <w:lang w:val="en-US"/>
              </w:rPr>
            </w:pPr>
          </w:p>
        </w:tc>
      </w:tr>
      <w:tr w:rsidR="00FA15AB" w14:paraId="5BE766CF" w14:textId="77777777" w:rsidTr="002B35B4">
        <w:tc>
          <w:tcPr>
            <w:tcW w:w="1838" w:type="dxa"/>
          </w:tcPr>
          <w:p w14:paraId="506C624D" w14:textId="77777777" w:rsidR="00FA15AB" w:rsidRDefault="00FA15AB" w:rsidP="002B35B4">
            <w:pPr>
              <w:rPr>
                <w:rFonts w:ascii="Calibri" w:eastAsiaTheme="majorEastAsia" w:hAnsi="Calibri" w:cstheme="majorBidi"/>
                <w:bCs/>
                <w:sz w:val="24"/>
                <w:szCs w:val="32"/>
                <w:lang w:val="en-US"/>
              </w:rPr>
            </w:pPr>
            <w:r>
              <w:rPr>
                <w:rFonts w:ascii="Calibri" w:eastAsiaTheme="majorEastAsia" w:hAnsi="Calibri" w:cstheme="majorBidi"/>
                <w:bCs/>
                <w:sz w:val="24"/>
                <w:szCs w:val="32"/>
                <w:lang w:val="en-US"/>
              </w:rPr>
              <w:t>February</w:t>
            </w:r>
          </w:p>
        </w:tc>
        <w:tc>
          <w:tcPr>
            <w:tcW w:w="12110" w:type="dxa"/>
          </w:tcPr>
          <w:p w14:paraId="69041004" w14:textId="77777777" w:rsidR="00FA15AB" w:rsidRPr="00654CF5" w:rsidRDefault="00FA15AB" w:rsidP="002B35B4">
            <w:pPr>
              <w:rPr>
                <w:rFonts w:ascii="Calibri" w:eastAsiaTheme="majorEastAsia" w:hAnsi="Calibri" w:cstheme="majorBidi"/>
                <w:lang w:val="en-US"/>
              </w:rPr>
            </w:pPr>
            <w:r w:rsidRPr="4ABA4FAE">
              <w:rPr>
                <w:rFonts w:ascii="Calibri" w:eastAsiaTheme="majorEastAsia" w:hAnsi="Calibri" w:cstheme="majorBidi"/>
                <w:lang w:val="en-US"/>
              </w:rPr>
              <w:t xml:space="preserve">Cull wet dry hinds. Get production data </w:t>
            </w:r>
            <w:proofErr w:type="gramStart"/>
            <w:r w:rsidRPr="4ABA4FAE">
              <w:rPr>
                <w:rFonts w:ascii="Calibri" w:eastAsiaTheme="majorEastAsia" w:hAnsi="Calibri" w:cstheme="majorBidi"/>
                <w:lang w:val="en-US"/>
              </w:rPr>
              <w:t>in order for</w:t>
            </w:r>
            <w:proofErr w:type="gramEnd"/>
            <w:r w:rsidRPr="4ABA4FAE">
              <w:rPr>
                <w:rFonts w:ascii="Calibri" w:eastAsiaTheme="majorEastAsia" w:hAnsi="Calibri" w:cstheme="majorBidi"/>
                <w:lang w:val="en-US"/>
              </w:rPr>
              <w:t xml:space="preserve"> culling decisions.  Set up </w:t>
            </w:r>
            <w:hyperlink r:id="rId15">
              <w:r w:rsidRPr="4ABA4FAE">
                <w:rPr>
                  <w:rStyle w:val="Hyperlink"/>
                  <w:rFonts w:ascii="Calibri" w:eastAsiaTheme="majorEastAsia" w:hAnsi="Calibri" w:cstheme="majorBidi"/>
                  <w:lang w:val="en-US"/>
                </w:rPr>
                <w:t>monitoring system for bores levels</w:t>
              </w:r>
            </w:hyperlink>
            <w:r w:rsidRPr="4ABA4FAE">
              <w:rPr>
                <w:rFonts w:ascii="Calibri" w:eastAsiaTheme="majorEastAsia" w:hAnsi="Calibri" w:cstheme="majorBidi"/>
                <w:lang w:val="en-US"/>
              </w:rPr>
              <w:t xml:space="preserve"> or </w:t>
            </w:r>
            <w:hyperlink r:id="rId16" w:anchor="kpvalbx=_M3gMZsU39o3j4Q_GtoHQBg_31">
              <w:r w:rsidRPr="4ABA4FAE">
                <w:rPr>
                  <w:rStyle w:val="Hyperlink"/>
                  <w:rFonts w:ascii="Calibri" w:eastAsiaTheme="majorEastAsia" w:hAnsi="Calibri" w:cstheme="majorBidi"/>
                  <w:lang w:val="en-US"/>
                </w:rPr>
                <w:t>simple system</w:t>
              </w:r>
            </w:hyperlink>
            <w:r w:rsidRPr="4ABA4FAE">
              <w:rPr>
                <w:rFonts w:ascii="Calibri" w:eastAsiaTheme="majorEastAsia" w:hAnsi="Calibri" w:cstheme="majorBidi"/>
                <w:lang w:val="en-US"/>
              </w:rPr>
              <w:t xml:space="preserve"> or use ground water measurements taken by TDC to track how fast the water levels are dropping and when extra stock water needs to be stored.  In </w:t>
            </w:r>
            <w:proofErr w:type="gramStart"/>
            <w:r w:rsidRPr="4ABA4FAE">
              <w:rPr>
                <w:rFonts w:ascii="Calibri" w:eastAsiaTheme="majorEastAsia" w:hAnsi="Calibri" w:cstheme="majorBidi"/>
                <w:lang w:val="en-US"/>
              </w:rPr>
              <w:t>the  last</w:t>
            </w:r>
            <w:proofErr w:type="gramEnd"/>
            <w:r w:rsidRPr="4ABA4FAE">
              <w:rPr>
                <w:rFonts w:ascii="Calibri" w:eastAsiaTheme="majorEastAsia" w:hAnsi="Calibri" w:cstheme="majorBidi"/>
                <w:lang w:val="en-US"/>
              </w:rPr>
              <w:t xml:space="preserve"> drought when had problems with our bores we measured the levels at which this occurred so we now have baseline level to compare dropping water levels against. </w:t>
            </w:r>
          </w:p>
        </w:tc>
      </w:tr>
      <w:tr w:rsidR="00FA15AB" w14:paraId="1D323718" w14:textId="77777777" w:rsidTr="002B35B4">
        <w:tc>
          <w:tcPr>
            <w:tcW w:w="1838" w:type="dxa"/>
          </w:tcPr>
          <w:p w14:paraId="575FE89E" w14:textId="77777777" w:rsidR="00FA15AB" w:rsidRDefault="00FA15AB" w:rsidP="002B35B4">
            <w:pPr>
              <w:rPr>
                <w:rFonts w:ascii="Calibri" w:eastAsiaTheme="majorEastAsia" w:hAnsi="Calibri" w:cstheme="majorBidi"/>
                <w:bCs/>
                <w:sz w:val="24"/>
                <w:szCs w:val="32"/>
                <w:lang w:val="en-US"/>
              </w:rPr>
            </w:pPr>
            <w:r>
              <w:rPr>
                <w:rFonts w:ascii="Calibri" w:eastAsiaTheme="majorEastAsia" w:hAnsi="Calibri" w:cstheme="majorBidi"/>
                <w:bCs/>
                <w:sz w:val="24"/>
                <w:szCs w:val="32"/>
                <w:lang w:val="en-US"/>
              </w:rPr>
              <w:t>March</w:t>
            </w:r>
          </w:p>
        </w:tc>
        <w:tc>
          <w:tcPr>
            <w:tcW w:w="12110" w:type="dxa"/>
          </w:tcPr>
          <w:p w14:paraId="156BD1F0" w14:textId="77777777" w:rsidR="00FA15AB" w:rsidRPr="00654CF5" w:rsidRDefault="00FA15AB" w:rsidP="002B35B4">
            <w:pPr>
              <w:rPr>
                <w:rFonts w:ascii="Calibri" w:eastAsiaTheme="majorEastAsia" w:hAnsi="Calibri" w:cstheme="majorBidi"/>
              </w:rPr>
            </w:pPr>
            <w:r w:rsidRPr="03050652">
              <w:rPr>
                <w:rFonts w:ascii="Calibri" w:eastAsiaTheme="majorEastAsia" w:hAnsi="Calibri" w:cstheme="majorBidi"/>
              </w:rPr>
              <w:t>Revise budget with different timings for significant rain.   Cull more hinds than normal targeting older hinds and poorer genetic/producing hinds, separate off low condition score hinds for feeding (possible with fawns at foot?)  Consider delaying mating date to take pressure offspring feed supplies</w:t>
            </w:r>
          </w:p>
          <w:p w14:paraId="6461A42D" w14:textId="77777777" w:rsidR="00FA15AB" w:rsidRPr="00654CF5" w:rsidRDefault="00FA15AB" w:rsidP="002B35B4">
            <w:pPr>
              <w:rPr>
                <w:rFonts w:ascii="Calibri" w:eastAsiaTheme="majorEastAsia" w:hAnsi="Calibri" w:cstheme="majorBidi"/>
              </w:rPr>
            </w:pPr>
            <w:r w:rsidRPr="00654CF5">
              <w:rPr>
                <w:rFonts w:ascii="Calibri" w:eastAsiaTheme="majorEastAsia" w:hAnsi="Calibri" w:cstheme="majorBidi"/>
              </w:rPr>
              <w:t xml:space="preserve">Start measuring soil temperature including northerly slopes (stay warmer longer), wait 3 weeks after significant rain and apply N, calculate cost per </w:t>
            </w:r>
            <w:proofErr w:type="spellStart"/>
            <w:r w:rsidRPr="00654CF5">
              <w:rPr>
                <w:rFonts w:ascii="Calibri" w:eastAsiaTheme="majorEastAsia" w:hAnsi="Calibri" w:cstheme="majorBidi"/>
              </w:rPr>
              <w:t>kgDM</w:t>
            </w:r>
            <w:proofErr w:type="spellEnd"/>
            <w:r w:rsidRPr="00654CF5">
              <w:rPr>
                <w:rFonts w:ascii="Calibri" w:eastAsiaTheme="majorEastAsia" w:hAnsi="Calibri" w:cstheme="majorBidi"/>
              </w:rPr>
              <w:t xml:space="preserve"> of applying 30 </w:t>
            </w:r>
            <w:proofErr w:type="spellStart"/>
            <w:r w:rsidRPr="00654CF5">
              <w:rPr>
                <w:rFonts w:ascii="Calibri" w:eastAsiaTheme="majorEastAsia" w:hAnsi="Calibri" w:cstheme="majorBidi"/>
              </w:rPr>
              <w:t>kgDM</w:t>
            </w:r>
            <w:proofErr w:type="spellEnd"/>
            <w:r w:rsidRPr="00654CF5">
              <w:rPr>
                <w:rFonts w:ascii="Calibri" w:eastAsiaTheme="majorEastAsia" w:hAnsi="Calibri" w:cstheme="majorBidi"/>
              </w:rPr>
              <w:t xml:space="preserve">/ha.  </w:t>
            </w:r>
          </w:p>
          <w:p w14:paraId="10E430D6" w14:textId="77777777" w:rsidR="00FA15AB" w:rsidRPr="00654CF5" w:rsidRDefault="00FA15AB" w:rsidP="002B35B4">
            <w:pPr>
              <w:rPr>
                <w:rFonts w:ascii="Calibri" w:eastAsiaTheme="majorEastAsia" w:hAnsi="Calibri" w:cstheme="majorBidi"/>
                <w:bCs/>
                <w:lang w:val="en-US"/>
              </w:rPr>
            </w:pPr>
            <w:r w:rsidRPr="00654CF5">
              <w:rPr>
                <w:rFonts w:ascii="Calibri" w:eastAsiaTheme="majorEastAsia" w:hAnsi="Calibri" w:cstheme="majorBidi"/>
                <w:bCs/>
                <w:lang w:val="en-US"/>
              </w:rPr>
              <w:t>Look for opportunity to get grazing for young deer (calculate the cost/</w:t>
            </w:r>
            <w:proofErr w:type="spellStart"/>
            <w:r w:rsidRPr="00654CF5">
              <w:rPr>
                <w:rFonts w:ascii="Calibri" w:eastAsiaTheme="majorEastAsia" w:hAnsi="Calibri" w:cstheme="majorBidi"/>
                <w:bCs/>
                <w:lang w:val="en-US"/>
              </w:rPr>
              <w:t>kgDM</w:t>
            </w:r>
            <w:proofErr w:type="spellEnd"/>
            <w:r w:rsidRPr="00654CF5">
              <w:rPr>
                <w:rFonts w:ascii="Calibri" w:eastAsiaTheme="majorEastAsia" w:hAnsi="Calibri" w:cstheme="majorBidi"/>
                <w:bCs/>
                <w:lang w:val="en-US"/>
              </w:rPr>
              <w:t xml:space="preserve"> of grazing cost).</w:t>
            </w:r>
          </w:p>
        </w:tc>
      </w:tr>
      <w:tr w:rsidR="00FA15AB" w14:paraId="7157DAC3" w14:textId="77777777" w:rsidTr="002B35B4">
        <w:tc>
          <w:tcPr>
            <w:tcW w:w="1838" w:type="dxa"/>
          </w:tcPr>
          <w:p w14:paraId="2A7853C9" w14:textId="77777777" w:rsidR="00FA15AB" w:rsidRDefault="00FA15AB" w:rsidP="002B35B4">
            <w:pPr>
              <w:rPr>
                <w:rFonts w:ascii="Calibri" w:eastAsiaTheme="majorEastAsia" w:hAnsi="Calibri" w:cstheme="majorBidi"/>
                <w:bCs/>
                <w:sz w:val="24"/>
                <w:szCs w:val="32"/>
                <w:lang w:val="en-US"/>
              </w:rPr>
            </w:pPr>
          </w:p>
        </w:tc>
        <w:tc>
          <w:tcPr>
            <w:tcW w:w="12110" w:type="dxa"/>
          </w:tcPr>
          <w:p w14:paraId="6533051B" w14:textId="77777777" w:rsidR="00FA15AB" w:rsidRPr="00654CF5" w:rsidRDefault="00FA15AB" w:rsidP="002B35B4">
            <w:pPr>
              <w:rPr>
                <w:rFonts w:ascii="Calibri" w:eastAsiaTheme="majorEastAsia" w:hAnsi="Calibri" w:cstheme="majorBidi"/>
                <w:bCs/>
                <w:lang w:val="en-US"/>
              </w:rPr>
            </w:pPr>
          </w:p>
        </w:tc>
      </w:tr>
      <w:tr w:rsidR="00FA15AB" w14:paraId="1C167E94" w14:textId="77777777" w:rsidTr="002B35B4">
        <w:tc>
          <w:tcPr>
            <w:tcW w:w="1838" w:type="dxa"/>
          </w:tcPr>
          <w:p w14:paraId="527051A4" w14:textId="77777777" w:rsidR="00FA15AB" w:rsidRDefault="00FA15AB" w:rsidP="002B35B4">
            <w:pPr>
              <w:rPr>
                <w:rFonts w:ascii="Calibri" w:eastAsiaTheme="majorEastAsia" w:hAnsi="Calibri" w:cstheme="majorBidi"/>
                <w:bCs/>
                <w:sz w:val="24"/>
                <w:szCs w:val="32"/>
                <w:lang w:val="en-US"/>
              </w:rPr>
            </w:pPr>
            <w:r>
              <w:rPr>
                <w:rFonts w:ascii="Calibri" w:eastAsiaTheme="majorEastAsia" w:hAnsi="Calibri" w:cstheme="majorBidi"/>
                <w:bCs/>
                <w:sz w:val="24"/>
                <w:szCs w:val="32"/>
                <w:lang w:val="en-US"/>
              </w:rPr>
              <w:t>Drought recovery</w:t>
            </w:r>
          </w:p>
        </w:tc>
        <w:tc>
          <w:tcPr>
            <w:tcW w:w="12110" w:type="dxa"/>
          </w:tcPr>
          <w:p w14:paraId="39F8E283" w14:textId="77777777" w:rsidR="00FA15AB" w:rsidRPr="00654CF5" w:rsidRDefault="00FA15AB" w:rsidP="002B35B4">
            <w:pPr>
              <w:rPr>
                <w:rFonts w:ascii="Calibri" w:eastAsiaTheme="majorEastAsia" w:hAnsi="Calibri" w:cstheme="majorBidi"/>
                <w:bCs/>
                <w:lang w:val="en-US"/>
              </w:rPr>
            </w:pPr>
          </w:p>
        </w:tc>
      </w:tr>
      <w:tr w:rsidR="00FA15AB" w14:paraId="6B1A88E7" w14:textId="77777777" w:rsidTr="002B35B4">
        <w:tc>
          <w:tcPr>
            <w:tcW w:w="1838" w:type="dxa"/>
          </w:tcPr>
          <w:p w14:paraId="2602B614" w14:textId="77777777" w:rsidR="00FA15AB" w:rsidRDefault="00FA15AB" w:rsidP="002B35B4">
            <w:pPr>
              <w:rPr>
                <w:rFonts w:ascii="Calibri" w:eastAsiaTheme="majorEastAsia" w:hAnsi="Calibri" w:cstheme="majorBidi"/>
                <w:bCs/>
                <w:sz w:val="24"/>
                <w:szCs w:val="32"/>
                <w:lang w:val="en-US"/>
              </w:rPr>
            </w:pPr>
          </w:p>
        </w:tc>
        <w:tc>
          <w:tcPr>
            <w:tcW w:w="12110" w:type="dxa"/>
          </w:tcPr>
          <w:p w14:paraId="510FED97" w14:textId="77777777" w:rsidR="00FA15AB" w:rsidRPr="00654CF5" w:rsidRDefault="00FA15AB" w:rsidP="002B35B4">
            <w:pPr>
              <w:rPr>
                <w:rFonts w:ascii="Calibri" w:eastAsiaTheme="majorEastAsia" w:hAnsi="Calibri" w:cstheme="majorBidi"/>
                <w:bCs/>
                <w:lang w:val="en-US"/>
              </w:rPr>
            </w:pPr>
            <w:r w:rsidRPr="00654CF5">
              <w:rPr>
                <w:rFonts w:ascii="Calibri" w:eastAsiaTheme="majorEastAsia" w:hAnsi="Calibri" w:cstheme="majorBidi"/>
                <w:bCs/>
                <w:lang w:val="en-US"/>
              </w:rPr>
              <w:t>After rain feed supplements on sacrifice paddocks to spell pastures to let them get away and start a good rotation.</w:t>
            </w:r>
          </w:p>
        </w:tc>
      </w:tr>
      <w:tr w:rsidR="00FA15AB" w14:paraId="69E3D0B1" w14:textId="77777777" w:rsidTr="002B35B4">
        <w:tc>
          <w:tcPr>
            <w:tcW w:w="1838" w:type="dxa"/>
          </w:tcPr>
          <w:p w14:paraId="7402F7F5" w14:textId="77777777" w:rsidR="00FA15AB" w:rsidRDefault="00FA15AB" w:rsidP="002B35B4">
            <w:pPr>
              <w:rPr>
                <w:rFonts w:ascii="Calibri" w:eastAsiaTheme="majorEastAsia" w:hAnsi="Calibri" w:cstheme="majorBidi"/>
                <w:bCs/>
                <w:sz w:val="24"/>
                <w:szCs w:val="32"/>
                <w:lang w:val="en-US"/>
              </w:rPr>
            </w:pPr>
            <w:r>
              <w:rPr>
                <w:rFonts w:ascii="Calibri" w:eastAsiaTheme="majorEastAsia" w:hAnsi="Calibri" w:cstheme="majorBidi"/>
                <w:bCs/>
                <w:sz w:val="24"/>
                <w:szCs w:val="32"/>
                <w:lang w:val="en-US"/>
              </w:rPr>
              <w:t>April</w:t>
            </w:r>
          </w:p>
        </w:tc>
        <w:tc>
          <w:tcPr>
            <w:tcW w:w="12110" w:type="dxa"/>
          </w:tcPr>
          <w:p w14:paraId="30EF5D87" w14:textId="77777777" w:rsidR="00FA15AB" w:rsidRPr="00654CF5" w:rsidRDefault="00FA15AB" w:rsidP="002B35B4">
            <w:pPr>
              <w:rPr>
                <w:rFonts w:ascii="Calibri" w:eastAsiaTheme="majorEastAsia" w:hAnsi="Calibri" w:cstheme="majorBidi"/>
                <w:bCs/>
                <w:lang w:val="en-US"/>
              </w:rPr>
            </w:pPr>
            <w:r w:rsidRPr="00654CF5">
              <w:rPr>
                <w:rFonts w:ascii="Calibri" w:eastAsiaTheme="majorEastAsia" w:hAnsi="Calibri" w:cstheme="majorBidi"/>
                <w:bCs/>
                <w:lang w:val="en-US"/>
              </w:rPr>
              <w:t>After rain consider direct drilling annual, hybrid grasses or cereal crop for winter feed (which will respond to N longer into winter) or early silage (late October/November) to replenish feed stores.  Drill into sacrifice paddocks, depleted pastures or those that need regrassing or will be crops following spring or into paddocks harvested for maize (calculated expected cost/</w:t>
            </w:r>
            <w:proofErr w:type="spellStart"/>
            <w:r w:rsidRPr="00654CF5">
              <w:rPr>
                <w:rFonts w:ascii="Calibri" w:eastAsiaTheme="majorEastAsia" w:hAnsi="Calibri" w:cstheme="majorBidi"/>
                <w:bCs/>
                <w:lang w:val="en-US"/>
              </w:rPr>
              <w:t>kgDM</w:t>
            </w:r>
            <w:proofErr w:type="spellEnd"/>
            <w:r w:rsidRPr="00654CF5">
              <w:rPr>
                <w:rFonts w:ascii="Calibri" w:eastAsiaTheme="majorEastAsia" w:hAnsi="Calibri" w:cstheme="majorBidi"/>
                <w:bCs/>
                <w:lang w:val="en-US"/>
              </w:rPr>
              <w:t xml:space="preserve"> for different yields).  Look at impact of feed budget of not mating the ewes this year (lowest earning enterprise with significant workload, more </w:t>
            </w:r>
            <w:proofErr w:type="spellStart"/>
            <w:r w:rsidRPr="00654CF5">
              <w:rPr>
                <w:rFonts w:ascii="Calibri" w:eastAsiaTheme="majorEastAsia" w:hAnsi="Calibri" w:cstheme="majorBidi"/>
                <w:bCs/>
                <w:lang w:val="en-US"/>
              </w:rPr>
              <w:t>simplication</w:t>
            </w:r>
            <w:proofErr w:type="spellEnd"/>
            <w:r w:rsidRPr="00654CF5">
              <w:rPr>
                <w:rFonts w:ascii="Calibri" w:eastAsiaTheme="majorEastAsia" w:hAnsi="Calibri" w:cstheme="majorBidi"/>
                <w:bCs/>
                <w:lang w:val="en-US"/>
              </w:rPr>
              <w:t xml:space="preserve"> of system) or selling them in lamb in spring for others looking to restock with sheep.   </w:t>
            </w:r>
          </w:p>
        </w:tc>
      </w:tr>
    </w:tbl>
    <w:p w14:paraId="63CA0F88" w14:textId="77777777" w:rsidR="00FA15AB" w:rsidRDefault="00FA15AB" w:rsidP="00FA15AB">
      <w:pPr>
        <w:rPr>
          <w:rFonts w:ascii="Calibri" w:eastAsiaTheme="majorEastAsia" w:hAnsi="Calibri" w:cstheme="majorBidi"/>
          <w:bCs/>
          <w:sz w:val="24"/>
          <w:szCs w:val="32"/>
          <w:lang w:val="en-US"/>
        </w:rPr>
      </w:pPr>
    </w:p>
    <w:p w14:paraId="59C2D090" w14:textId="77777777" w:rsidR="00FA15AB" w:rsidRPr="00143E6C" w:rsidRDefault="00FA15AB" w:rsidP="00FA15AB">
      <w:pPr>
        <w:rPr>
          <w:lang w:val="en-US"/>
        </w:rPr>
      </w:pPr>
    </w:p>
    <w:tbl>
      <w:tblPr>
        <w:tblW w:w="13892" w:type="dxa"/>
        <w:jc w:val="center"/>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ayout w:type="fixed"/>
        <w:tblLook w:val="04A0" w:firstRow="1" w:lastRow="0" w:firstColumn="1" w:lastColumn="0" w:noHBand="0" w:noVBand="1"/>
      </w:tblPr>
      <w:tblGrid>
        <w:gridCol w:w="11766"/>
        <w:gridCol w:w="2126"/>
      </w:tblGrid>
      <w:tr w:rsidR="00FA15AB" w:rsidRPr="00492D88" w14:paraId="279057B3" w14:textId="77777777" w:rsidTr="002B35B4">
        <w:trPr>
          <w:trHeight w:val="170"/>
          <w:tblHeader/>
          <w:jc w:val="center"/>
        </w:trPr>
        <w:tc>
          <w:tcPr>
            <w:tcW w:w="11766" w:type="dxa"/>
            <w:tcBorders>
              <w:top w:val="single" w:sz="18" w:space="0" w:color="4EA72E" w:themeColor="accent6"/>
              <w:left w:val="single" w:sz="18" w:space="0" w:color="4EA72E" w:themeColor="accent6"/>
              <w:bottom w:val="single" w:sz="18" w:space="0" w:color="4EA72E" w:themeColor="accent6"/>
            </w:tcBorders>
            <w:shd w:val="clear" w:color="auto" w:fill="auto"/>
            <w:tcMar>
              <w:top w:w="113" w:type="dxa"/>
              <w:bottom w:w="85" w:type="dxa"/>
            </w:tcMar>
            <w:vAlign w:val="center"/>
          </w:tcPr>
          <w:p w14:paraId="21C7FD54" w14:textId="77777777" w:rsidR="00FA15AB" w:rsidRPr="00492D88" w:rsidRDefault="00FA15AB" w:rsidP="002B35B4">
            <w:pPr>
              <w:spacing w:after="0" w:line="240" w:lineRule="auto"/>
              <w:rPr>
                <w:rFonts w:ascii="Calibri" w:hAnsi="Calibri" w:cs="Calibri"/>
                <w:b/>
                <w:bCs/>
              </w:rPr>
            </w:pPr>
            <w:r>
              <w:rPr>
                <w:rFonts w:ascii="Calibri" w:hAnsi="Calibri" w:cs="Calibri"/>
                <w:b/>
                <w:bCs/>
              </w:rPr>
              <w:t>Drought good farming practices for drought</w:t>
            </w:r>
          </w:p>
        </w:tc>
        <w:tc>
          <w:tcPr>
            <w:tcW w:w="2126" w:type="dxa"/>
            <w:tcBorders>
              <w:top w:val="single" w:sz="18" w:space="0" w:color="4EA72E" w:themeColor="accent6"/>
              <w:bottom w:val="single" w:sz="18" w:space="0" w:color="4EA72E" w:themeColor="accent6"/>
              <w:right w:val="single" w:sz="18" w:space="0" w:color="4EA72E" w:themeColor="accent6"/>
            </w:tcBorders>
            <w:shd w:val="clear" w:color="auto" w:fill="auto"/>
            <w:tcMar>
              <w:top w:w="113" w:type="dxa"/>
              <w:bottom w:w="85" w:type="dxa"/>
            </w:tcMar>
            <w:vAlign w:val="center"/>
          </w:tcPr>
          <w:p w14:paraId="104E5144" w14:textId="77777777" w:rsidR="00FA15AB" w:rsidRPr="00492D88"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rPr>
            </w:pPr>
            <w:r w:rsidRPr="00492D88">
              <w:rPr>
                <w:rFonts w:ascii="Calibri" w:hAnsi="Calibri" w:cs="Calibri"/>
                <w:b/>
              </w:rPr>
              <w:t xml:space="preserve">On my </w:t>
            </w:r>
            <w:r>
              <w:rPr>
                <w:rFonts w:ascii="Calibri" w:hAnsi="Calibri" w:cs="Calibri"/>
                <w:b/>
              </w:rPr>
              <w:t>farm</w:t>
            </w:r>
          </w:p>
        </w:tc>
      </w:tr>
      <w:tr w:rsidR="00FA15AB" w:rsidRPr="00492D88" w14:paraId="0B440325"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67813821" w14:textId="77777777" w:rsidR="00FA15AB" w:rsidRPr="006B6587" w:rsidRDefault="00FA15AB" w:rsidP="002B35B4">
            <w:pPr>
              <w:spacing w:after="0" w:line="240" w:lineRule="auto"/>
              <w:rPr>
                <w:rFonts w:ascii="Calibri" w:hAnsi="Calibri" w:cs="Calibri"/>
                <w:b/>
                <w:bCs/>
                <w:sz w:val="20"/>
                <w:szCs w:val="20"/>
              </w:rPr>
            </w:pPr>
            <w:r w:rsidRPr="006B6587">
              <w:rPr>
                <w:rFonts w:ascii="Calibri" w:hAnsi="Calibri" w:cs="Calibri"/>
                <w:b/>
                <w:bCs/>
                <w:sz w:val="20"/>
                <w:szCs w:val="20"/>
              </w:rPr>
              <w:t>Farm system</w:t>
            </w:r>
          </w:p>
        </w:tc>
        <w:tc>
          <w:tcPr>
            <w:tcW w:w="2126" w:type="dxa"/>
            <w:tcBorders>
              <w:right w:val="single" w:sz="18" w:space="0" w:color="4EA72E" w:themeColor="accent6"/>
            </w:tcBorders>
            <w:shd w:val="clear" w:color="auto" w:fill="auto"/>
            <w:tcMar>
              <w:top w:w="113" w:type="dxa"/>
              <w:bottom w:w="85" w:type="dxa"/>
            </w:tcMar>
          </w:tcPr>
          <w:p w14:paraId="63533C7A"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p>
        </w:tc>
      </w:tr>
      <w:tr w:rsidR="00FA15AB" w:rsidRPr="00492D88" w14:paraId="26DCBAD8"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4B39485B" w14:textId="77777777" w:rsidR="00FA15AB" w:rsidRDefault="00FA15AB" w:rsidP="002B35B4">
            <w:pPr>
              <w:spacing w:after="0" w:line="240" w:lineRule="auto"/>
              <w:rPr>
                <w:rFonts w:ascii="Calibri" w:hAnsi="Calibri" w:cs="Calibri"/>
                <w:sz w:val="20"/>
                <w:szCs w:val="20"/>
              </w:rPr>
            </w:pPr>
            <w:r>
              <w:rPr>
                <w:rFonts w:ascii="Calibri" w:hAnsi="Calibri" w:cs="Calibri"/>
                <w:sz w:val="20"/>
                <w:szCs w:val="20"/>
              </w:rPr>
              <w:t>Keep informed of seasonal climate outlook predictions put out by NIWA and use NIWA drought predicting tool</w:t>
            </w:r>
          </w:p>
          <w:p w14:paraId="6F99A173" w14:textId="77777777" w:rsidR="00FA15AB" w:rsidRPr="00555C70" w:rsidRDefault="00FA15AB" w:rsidP="002B35B4">
            <w:pPr>
              <w:spacing w:after="0" w:line="240" w:lineRule="auto"/>
              <w:rPr>
                <w:rFonts w:ascii="Calibri" w:hAnsi="Calibri" w:cs="Calibri"/>
                <w:sz w:val="20"/>
                <w:szCs w:val="20"/>
              </w:rPr>
            </w:pPr>
            <w:hyperlink r:id="rId17" w:history="1">
              <w:r w:rsidRPr="007B0147">
                <w:rPr>
                  <w:rStyle w:val="Hyperlink"/>
                  <w:rFonts w:ascii="Calibri" w:hAnsi="Calibri" w:cs="Calibri"/>
                  <w:sz w:val="20"/>
                  <w:szCs w:val="20"/>
                </w:rPr>
                <w:t>https://niwa.co.nz/climate/seasonal-climate-outlook</w:t>
              </w:r>
            </w:hyperlink>
            <w:r>
              <w:rPr>
                <w:rStyle w:val="Hyperlink"/>
                <w:rFonts w:ascii="Calibri" w:hAnsi="Calibri" w:cs="Calibri"/>
                <w:sz w:val="20"/>
                <w:szCs w:val="20"/>
              </w:rPr>
              <w:t xml:space="preserve">  </w:t>
            </w:r>
            <w:r w:rsidRPr="00691B8A">
              <w:rPr>
                <w:rStyle w:val="Hyperlink"/>
                <w:rFonts w:ascii="Calibri" w:hAnsi="Calibri" w:cs="Calibri"/>
                <w:sz w:val="20"/>
                <w:szCs w:val="20"/>
              </w:rPr>
              <w:t>https://niwa.co.nz/climate/research-projects/high-resolution-drought-forecasting</w:t>
            </w:r>
          </w:p>
        </w:tc>
        <w:tc>
          <w:tcPr>
            <w:tcW w:w="2126" w:type="dxa"/>
            <w:tcBorders>
              <w:right w:val="single" w:sz="18" w:space="0" w:color="4EA72E" w:themeColor="accent6"/>
            </w:tcBorders>
            <w:shd w:val="clear" w:color="auto" w:fill="auto"/>
            <w:tcMar>
              <w:top w:w="113" w:type="dxa"/>
              <w:bottom w:w="85" w:type="dxa"/>
            </w:tcMar>
          </w:tcPr>
          <w:p w14:paraId="73D3A32C"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30136038"/>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229418151"/>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1927CC7E"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643232827"/>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00710273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3E40530D"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7CF8A55D" w14:textId="77777777" w:rsidR="00FA15AB" w:rsidRPr="00555C70" w:rsidRDefault="00FA15AB" w:rsidP="002B35B4">
            <w:pPr>
              <w:spacing w:after="0" w:line="240" w:lineRule="auto"/>
              <w:rPr>
                <w:rFonts w:ascii="Calibri" w:hAnsi="Calibri" w:cs="Calibri"/>
                <w:sz w:val="20"/>
                <w:szCs w:val="20"/>
              </w:rPr>
            </w:pPr>
            <w:r>
              <w:rPr>
                <w:rFonts w:ascii="Calibri" w:hAnsi="Calibri" w:cs="Calibri"/>
                <w:sz w:val="20"/>
                <w:szCs w:val="20"/>
              </w:rPr>
              <w:t xml:space="preserve">Have a plan already prepared about how to handle a drought before it occurs so you can respond proactively.  The plan should have stepwise actions which if a drought worsens there is a list of lots of small steps that can be progressively implemented.  These early actions, progressively accumulate as the drought worsens.  It includes financial implications which are discussed with the bank </w:t>
            </w:r>
            <w:proofErr w:type="gramStart"/>
            <w:r>
              <w:rPr>
                <w:rFonts w:ascii="Calibri" w:hAnsi="Calibri" w:cs="Calibri"/>
                <w:sz w:val="20"/>
                <w:szCs w:val="20"/>
              </w:rPr>
              <w:t>manager</w:t>
            </w:r>
            <w:proofErr w:type="gramEnd"/>
            <w:r>
              <w:rPr>
                <w:rFonts w:ascii="Calibri" w:hAnsi="Calibri" w:cs="Calibri"/>
                <w:sz w:val="20"/>
                <w:szCs w:val="20"/>
              </w:rPr>
              <w:t xml:space="preserve"> and this may include cutting costs, such as fertiliser.  These plans can change if it rains.   </w:t>
            </w:r>
          </w:p>
        </w:tc>
        <w:tc>
          <w:tcPr>
            <w:tcW w:w="2126" w:type="dxa"/>
            <w:tcBorders>
              <w:right w:val="single" w:sz="18" w:space="0" w:color="4EA72E" w:themeColor="accent6"/>
            </w:tcBorders>
            <w:shd w:val="clear" w:color="auto" w:fill="auto"/>
            <w:tcMar>
              <w:top w:w="113" w:type="dxa"/>
              <w:bottom w:w="85" w:type="dxa"/>
            </w:tcMar>
          </w:tcPr>
          <w:p w14:paraId="69ECEA20"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682736006"/>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387537994"/>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40DECBE1"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430663917"/>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50658910"/>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6A7D66C7"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44BEEB2B" w14:textId="77777777" w:rsidR="00FA15AB" w:rsidRDefault="00FA15AB" w:rsidP="002B35B4">
            <w:pPr>
              <w:spacing w:after="0" w:line="240" w:lineRule="auto"/>
              <w:rPr>
                <w:rFonts w:ascii="Calibri" w:hAnsi="Calibri" w:cs="Calibri"/>
                <w:sz w:val="20"/>
                <w:szCs w:val="20"/>
              </w:rPr>
            </w:pPr>
            <w:r>
              <w:rPr>
                <w:rFonts w:ascii="Calibri" w:hAnsi="Calibri" w:cs="Calibri"/>
                <w:sz w:val="20"/>
                <w:szCs w:val="20"/>
              </w:rPr>
              <w:t xml:space="preserve">Build increased flexibility into the farm system because there will be more extreme events.  Flexibility could be a different pastoral enterprise or an alternative non pastoral income stream.  Use this flexibility to easily adjust stocking rate in case of drought (or other adverse events) </w:t>
            </w:r>
            <w:proofErr w:type="spellStart"/>
            <w:r>
              <w:rPr>
                <w:rFonts w:ascii="Calibri" w:hAnsi="Calibri" w:cs="Calibri"/>
                <w:sz w:val="20"/>
                <w:szCs w:val="20"/>
              </w:rPr>
              <w:t>eg</w:t>
            </w:r>
            <w:proofErr w:type="spellEnd"/>
            <w:r>
              <w:rPr>
                <w:rFonts w:ascii="Calibri" w:hAnsi="Calibri" w:cs="Calibri"/>
                <w:sz w:val="20"/>
                <w:szCs w:val="20"/>
              </w:rPr>
              <w:t xml:space="preserve"> more finishing cattle, lamb purchased for finishing etc. This may include dropping a low priority capital stock class (</w:t>
            </w:r>
            <w:proofErr w:type="spellStart"/>
            <w:r>
              <w:rPr>
                <w:rFonts w:ascii="Calibri" w:hAnsi="Calibri" w:cs="Calibri"/>
                <w:sz w:val="20"/>
                <w:szCs w:val="20"/>
              </w:rPr>
              <w:t>eg</w:t>
            </w:r>
            <w:proofErr w:type="spellEnd"/>
            <w:r>
              <w:rPr>
                <w:rFonts w:ascii="Calibri" w:hAnsi="Calibri" w:cs="Calibri"/>
                <w:sz w:val="20"/>
                <w:szCs w:val="20"/>
              </w:rPr>
              <w:t xml:space="preserve"> </w:t>
            </w:r>
            <w:proofErr w:type="gramStart"/>
            <w:r>
              <w:rPr>
                <w:rFonts w:ascii="Calibri" w:hAnsi="Calibri" w:cs="Calibri"/>
                <w:sz w:val="20"/>
                <w:szCs w:val="20"/>
              </w:rPr>
              <w:t>Old</w:t>
            </w:r>
            <w:proofErr w:type="gramEnd"/>
            <w:r>
              <w:rPr>
                <w:rFonts w:ascii="Calibri" w:hAnsi="Calibri" w:cs="Calibri"/>
                <w:sz w:val="20"/>
                <w:szCs w:val="20"/>
              </w:rPr>
              <w:t xml:space="preserve"> cows with calves at foot, single ewes).   This allows feed, supplements, crops to be reallocated to ore profitable capital stock performance and ensure their production is not compromised in the following season.  </w:t>
            </w:r>
          </w:p>
        </w:tc>
        <w:tc>
          <w:tcPr>
            <w:tcW w:w="2126" w:type="dxa"/>
            <w:tcBorders>
              <w:right w:val="single" w:sz="18" w:space="0" w:color="4EA72E" w:themeColor="accent6"/>
            </w:tcBorders>
            <w:shd w:val="clear" w:color="auto" w:fill="auto"/>
            <w:tcMar>
              <w:top w:w="113" w:type="dxa"/>
              <w:bottom w:w="85" w:type="dxa"/>
            </w:tcMar>
          </w:tcPr>
          <w:p w14:paraId="6B50BB77"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062102420"/>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800905094"/>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1334C52F"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175191608"/>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9799695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7288C832"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67DCBDCD" w14:textId="77777777" w:rsidR="00FA15AB" w:rsidRDefault="00FA15AB" w:rsidP="002B35B4">
            <w:pPr>
              <w:spacing w:after="0" w:line="240" w:lineRule="auto"/>
              <w:rPr>
                <w:rFonts w:ascii="Calibri" w:hAnsi="Calibri" w:cs="Calibri"/>
                <w:sz w:val="20"/>
                <w:szCs w:val="20"/>
              </w:rPr>
            </w:pPr>
            <w:r>
              <w:rPr>
                <w:rFonts w:ascii="Calibri" w:hAnsi="Calibri" w:cs="Calibri"/>
                <w:sz w:val="20"/>
                <w:szCs w:val="20"/>
              </w:rPr>
              <w:t xml:space="preserve">Have a good understanding of the financial returns from the different enterprises on the farm to aid decision making.  Potentially use the drought to make changes to the farm system. </w:t>
            </w:r>
          </w:p>
        </w:tc>
        <w:tc>
          <w:tcPr>
            <w:tcW w:w="2126" w:type="dxa"/>
            <w:tcBorders>
              <w:right w:val="single" w:sz="18" w:space="0" w:color="4EA72E" w:themeColor="accent6"/>
            </w:tcBorders>
            <w:shd w:val="clear" w:color="auto" w:fill="auto"/>
            <w:tcMar>
              <w:top w:w="113" w:type="dxa"/>
              <w:bottom w:w="85" w:type="dxa"/>
            </w:tcMar>
          </w:tcPr>
          <w:p w14:paraId="1A6A55B0"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31352369"/>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712229120"/>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7C661035"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475464458"/>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495573800"/>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4F0EC385"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04752B9E" w14:textId="77777777" w:rsidR="00FA15AB" w:rsidRDefault="00FA15AB" w:rsidP="002B35B4">
            <w:pPr>
              <w:spacing w:after="0" w:line="240" w:lineRule="auto"/>
              <w:rPr>
                <w:rFonts w:ascii="Calibri" w:hAnsi="Calibri" w:cs="Calibri"/>
                <w:sz w:val="20"/>
                <w:szCs w:val="20"/>
              </w:rPr>
            </w:pPr>
            <w:r>
              <w:rPr>
                <w:rFonts w:ascii="Calibri" w:hAnsi="Calibri" w:cs="Calibri"/>
                <w:sz w:val="20"/>
                <w:szCs w:val="20"/>
              </w:rPr>
              <w:t>On drought prone properties incorporate more drought resilient plants species into farming systems including lucerne, perennial and annual clovers, subterranean clover and more drought resilient brassica crops.  These will both grow longer in a drought but also grow finishing stock faster. Some may aid rapid recovery from a drought (</w:t>
            </w:r>
            <w:proofErr w:type="spellStart"/>
            <w:r>
              <w:rPr>
                <w:rFonts w:ascii="Calibri" w:hAnsi="Calibri" w:cs="Calibri"/>
                <w:sz w:val="20"/>
                <w:szCs w:val="20"/>
              </w:rPr>
              <w:t>eg</w:t>
            </w:r>
            <w:proofErr w:type="spellEnd"/>
            <w:r>
              <w:rPr>
                <w:rFonts w:ascii="Calibri" w:hAnsi="Calibri" w:cs="Calibri"/>
                <w:sz w:val="20"/>
                <w:szCs w:val="20"/>
              </w:rPr>
              <w:t xml:space="preserve"> Subterranean clover).  Develop different vegetation strategies for dry Northerly faces vs moister slopes.</w:t>
            </w:r>
          </w:p>
        </w:tc>
        <w:tc>
          <w:tcPr>
            <w:tcW w:w="2126" w:type="dxa"/>
            <w:tcBorders>
              <w:right w:val="single" w:sz="18" w:space="0" w:color="4EA72E" w:themeColor="accent6"/>
            </w:tcBorders>
            <w:shd w:val="clear" w:color="auto" w:fill="auto"/>
            <w:tcMar>
              <w:top w:w="113" w:type="dxa"/>
              <w:bottom w:w="85" w:type="dxa"/>
            </w:tcMar>
          </w:tcPr>
          <w:p w14:paraId="1E16ECD8"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462540408"/>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842546694"/>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7088E6E5"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890189328"/>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48128100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200DAE18"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046FA78D" w14:textId="77777777" w:rsidR="00FA15AB" w:rsidRDefault="00FA15AB" w:rsidP="002B35B4">
            <w:pPr>
              <w:spacing w:after="0" w:line="240" w:lineRule="auto"/>
              <w:rPr>
                <w:rFonts w:ascii="Calibri" w:hAnsi="Calibri" w:cs="Calibri"/>
                <w:sz w:val="20"/>
                <w:szCs w:val="20"/>
              </w:rPr>
            </w:pPr>
            <w:r>
              <w:rPr>
                <w:rFonts w:ascii="Calibri" w:hAnsi="Calibri" w:cs="Calibri"/>
                <w:sz w:val="20"/>
                <w:szCs w:val="20"/>
              </w:rPr>
              <w:t xml:space="preserve">Increase stock water storage to cope with more extended periods with no rain.  This may include more constructed wetlands, dams and ponds to capture and store water on farm (capture water in high rain events). Or more tanks to store water from streams or aquifers earlier in the season before flows drop.  Look around the farm for water leaks and repair. </w:t>
            </w:r>
          </w:p>
        </w:tc>
        <w:tc>
          <w:tcPr>
            <w:tcW w:w="2126" w:type="dxa"/>
            <w:tcBorders>
              <w:right w:val="single" w:sz="18" w:space="0" w:color="4EA72E" w:themeColor="accent6"/>
            </w:tcBorders>
            <w:shd w:val="clear" w:color="auto" w:fill="auto"/>
            <w:tcMar>
              <w:top w:w="113" w:type="dxa"/>
              <w:bottom w:w="85" w:type="dxa"/>
            </w:tcMar>
          </w:tcPr>
          <w:p w14:paraId="4A7B84B8"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425263039"/>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235680726"/>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7F9F5F08"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42749117"/>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118136587"/>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Action</w:t>
            </w:r>
          </w:p>
        </w:tc>
      </w:tr>
      <w:tr w:rsidR="00FA15AB" w:rsidRPr="00492D88" w14:paraId="7C113B25"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47DC8FAE" w14:textId="77777777" w:rsidR="00FA15AB" w:rsidRDefault="00FA15AB" w:rsidP="002B35B4">
            <w:pPr>
              <w:spacing w:after="0" w:line="240" w:lineRule="auto"/>
              <w:rPr>
                <w:rFonts w:ascii="Calibri" w:hAnsi="Calibri" w:cs="Calibri"/>
                <w:sz w:val="20"/>
                <w:szCs w:val="20"/>
              </w:rPr>
            </w:pPr>
            <w:r>
              <w:rPr>
                <w:rFonts w:ascii="Calibri" w:hAnsi="Calibri" w:cs="Calibri"/>
                <w:sz w:val="20"/>
                <w:szCs w:val="20"/>
              </w:rPr>
              <w:t>Have a plan for improving stock shelter to combat expected temperature rises with climate change</w:t>
            </w:r>
          </w:p>
        </w:tc>
        <w:tc>
          <w:tcPr>
            <w:tcW w:w="2126" w:type="dxa"/>
            <w:tcBorders>
              <w:right w:val="single" w:sz="18" w:space="0" w:color="4EA72E" w:themeColor="accent6"/>
            </w:tcBorders>
            <w:shd w:val="clear" w:color="auto" w:fill="auto"/>
            <w:tcMar>
              <w:top w:w="113" w:type="dxa"/>
              <w:bottom w:w="85" w:type="dxa"/>
            </w:tcMar>
          </w:tcPr>
          <w:p w14:paraId="7380F28E"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345439285"/>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454178584"/>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34E62474"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635095539"/>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54074877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33DAB709"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3C1705CF" w14:textId="77777777" w:rsidR="00FA15AB" w:rsidRPr="009B3F7B" w:rsidRDefault="00FA15AB" w:rsidP="002B35B4">
            <w:pPr>
              <w:spacing w:after="0" w:line="240" w:lineRule="auto"/>
              <w:rPr>
                <w:rFonts w:ascii="Calibri" w:hAnsi="Calibri" w:cs="Calibri"/>
                <w:sz w:val="20"/>
                <w:szCs w:val="20"/>
              </w:rPr>
            </w:pPr>
            <w:r>
              <w:rPr>
                <w:rFonts w:ascii="Calibri" w:hAnsi="Calibri" w:cs="Calibri"/>
                <w:sz w:val="20"/>
                <w:szCs w:val="20"/>
              </w:rPr>
              <w:lastRenderedPageBreak/>
              <w:t xml:space="preserve">During a drought ensure you look after yourself, your family and your staff. </w:t>
            </w:r>
          </w:p>
        </w:tc>
        <w:tc>
          <w:tcPr>
            <w:tcW w:w="2126" w:type="dxa"/>
            <w:tcBorders>
              <w:right w:val="single" w:sz="18" w:space="0" w:color="4EA72E" w:themeColor="accent6"/>
            </w:tcBorders>
            <w:shd w:val="clear" w:color="auto" w:fill="auto"/>
            <w:tcMar>
              <w:top w:w="113" w:type="dxa"/>
              <w:bottom w:w="85" w:type="dxa"/>
            </w:tcMar>
          </w:tcPr>
          <w:p w14:paraId="5A46AA58"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499516160"/>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52860024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6401CB22"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981296295"/>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30215065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4ECB4D7C"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68ACAC62" w14:textId="77777777" w:rsidR="00FA15AB" w:rsidRDefault="00FA15AB" w:rsidP="002B35B4">
            <w:pPr>
              <w:spacing w:after="0" w:line="240" w:lineRule="auto"/>
              <w:rPr>
                <w:rFonts w:ascii="Calibri" w:hAnsi="Calibri" w:cs="Calibri"/>
                <w:sz w:val="20"/>
                <w:szCs w:val="20"/>
              </w:rPr>
            </w:pPr>
            <w:r>
              <w:rPr>
                <w:rFonts w:ascii="Calibri" w:hAnsi="Calibri" w:cs="Calibri"/>
                <w:sz w:val="20"/>
                <w:szCs w:val="20"/>
              </w:rPr>
              <w:t>Find out what sources of help are available should extreme events be declared</w:t>
            </w:r>
          </w:p>
        </w:tc>
        <w:tc>
          <w:tcPr>
            <w:tcW w:w="2126" w:type="dxa"/>
            <w:tcBorders>
              <w:right w:val="single" w:sz="18" w:space="0" w:color="4EA72E" w:themeColor="accent6"/>
            </w:tcBorders>
            <w:shd w:val="clear" w:color="auto" w:fill="auto"/>
            <w:tcMar>
              <w:top w:w="113" w:type="dxa"/>
              <w:bottom w:w="85" w:type="dxa"/>
            </w:tcMar>
          </w:tcPr>
          <w:p w14:paraId="435E1CD1"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967789233"/>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31825213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0C846960"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880436930"/>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03132996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67D5856D"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68685E11" w14:textId="77777777" w:rsidR="00FA15AB" w:rsidRPr="006B6587" w:rsidRDefault="00FA15AB" w:rsidP="002B35B4">
            <w:pPr>
              <w:spacing w:after="0" w:line="240" w:lineRule="auto"/>
              <w:rPr>
                <w:rFonts w:ascii="Calibri" w:hAnsi="Calibri" w:cs="Calibri"/>
                <w:b/>
                <w:bCs/>
                <w:sz w:val="20"/>
                <w:szCs w:val="20"/>
              </w:rPr>
            </w:pPr>
            <w:r>
              <w:rPr>
                <w:rFonts w:ascii="Calibri" w:hAnsi="Calibri" w:cs="Calibri"/>
                <w:b/>
                <w:bCs/>
                <w:sz w:val="20"/>
                <w:szCs w:val="20"/>
              </w:rPr>
              <w:t>The below a</w:t>
            </w:r>
            <w:r w:rsidRPr="006B6587">
              <w:rPr>
                <w:rFonts w:ascii="Calibri" w:hAnsi="Calibri" w:cs="Calibri"/>
                <w:b/>
                <w:bCs/>
                <w:sz w:val="20"/>
                <w:szCs w:val="20"/>
              </w:rPr>
              <w:t xml:space="preserve">ctions </w:t>
            </w:r>
            <w:r>
              <w:rPr>
                <w:rFonts w:ascii="Calibri" w:hAnsi="Calibri" w:cs="Calibri"/>
                <w:b/>
                <w:bCs/>
                <w:sz w:val="20"/>
                <w:szCs w:val="20"/>
              </w:rPr>
              <w:t xml:space="preserve">are listed in general </w:t>
            </w:r>
            <w:r w:rsidRPr="006B6587">
              <w:rPr>
                <w:rFonts w:ascii="Calibri" w:hAnsi="Calibri" w:cs="Calibri"/>
                <w:b/>
                <w:bCs/>
                <w:sz w:val="20"/>
                <w:szCs w:val="20"/>
              </w:rPr>
              <w:t>priority order</w:t>
            </w:r>
            <w:r>
              <w:rPr>
                <w:rFonts w:ascii="Calibri" w:hAnsi="Calibri" w:cs="Calibri"/>
                <w:b/>
                <w:bCs/>
                <w:sz w:val="20"/>
                <w:szCs w:val="20"/>
              </w:rPr>
              <w:t xml:space="preserve"> according to likely financial impact on farm with those with least financial impact first.  However this may vary from farm to farm. </w:t>
            </w:r>
          </w:p>
        </w:tc>
        <w:tc>
          <w:tcPr>
            <w:tcW w:w="2126" w:type="dxa"/>
            <w:tcBorders>
              <w:right w:val="single" w:sz="18" w:space="0" w:color="4EA72E" w:themeColor="accent6"/>
            </w:tcBorders>
            <w:shd w:val="clear" w:color="auto" w:fill="auto"/>
            <w:tcMar>
              <w:top w:w="113" w:type="dxa"/>
              <w:bottom w:w="85" w:type="dxa"/>
            </w:tcMar>
          </w:tcPr>
          <w:p w14:paraId="06EDB215"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p>
        </w:tc>
      </w:tr>
      <w:tr w:rsidR="00FA15AB" w:rsidRPr="00492D88" w14:paraId="060A431B"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056C907A" w14:textId="77777777" w:rsidR="00FA15AB" w:rsidRDefault="00FA15AB" w:rsidP="002B35B4">
            <w:pPr>
              <w:spacing w:after="0" w:line="240" w:lineRule="auto"/>
              <w:rPr>
                <w:rFonts w:ascii="Calibri" w:hAnsi="Calibri" w:cs="Calibri"/>
                <w:sz w:val="20"/>
                <w:szCs w:val="20"/>
              </w:rPr>
            </w:pPr>
            <w:r>
              <w:rPr>
                <w:rFonts w:ascii="Calibri" w:hAnsi="Calibri" w:cs="Calibri"/>
                <w:sz w:val="20"/>
                <w:szCs w:val="20"/>
              </w:rPr>
              <w:t>Monitor body condition of stock or weight and give priority feed to high performing stock and low liveweight stock. Consider losing weight from over conditioned stock (</w:t>
            </w:r>
            <w:proofErr w:type="spellStart"/>
            <w:r>
              <w:rPr>
                <w:rFonts w:ascii="Calibri" w:hAnsi="Calibri" w:cs="Calibri"/>
                <w:sz w:val="20"/>
                <w:szCs w:val="20"/>
              </w:rPr>
              <w:t>eg</w:t>
            </w:r>
            <w:proofErr w:type="spellEnd"/>
            <w:r>
              <w:rPr>
                <w:rFonts w:ascii="Calibri" w:hAnsi="Calibri" w:cs="Calibri"/>
                <w:sz w:val="20"/>
                <w:szCs w:val="20"/>
              </w:rPr>
              <w:t xml:space="preserve"> sheep CS&gt;3.5, and cows &gt;CS5).  Maintain body condition of capital stock to ensure production is not adversely affected in the following season.</w:t>
            </w:r>
          </w:p>
          <w:p w14:paraId="30EF3EAF" w14:textId="77777777" w:rsidR="00FA15AB" w:rsidRDefault="00FA15AB" w:rsidP="002B35B4">
            <w:pPr>
              <w:spacing w:after="0" w:line="240" w:lineRule="auto"/>
              <w:rPr>
                <w:rFonts w:ascii="Calibri" w:hAnsi="Calibri" w:cs="Calibri"/>
                <w:sz w:val="20"/>
                <w:szCs w:val="20"/>
              </w:rPr>
            </w:pPr>
          </w:p>
        </w:tc>
        <w:tc>
          <w:tcPr>
            <w:tcW w:w="2126" w:type="dxa"/>
            <w:tcBorders>
              <w:right w:val="single" w:sz="18" w:space="0" w:color="4EA72E" w:themeColor="accent6"/>
            </w:tcBorders>
            <w:shd w:val="clear" w:color="auto" w:fill="auto"/>
            <w:tcMar>
              <w:top w:w="113" w:type="dxa"/>
              <w:bottom w:w="85" w:type="dxa"/>
            </w:tcMar>
          </w:tcPr>
          <w:p w14:paraId="65449969"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27769985"/>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21409012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13BE492F"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35977786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483434158"/>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783E2398"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52BD0AAB" w14:textId="77777777" w:rsidR="00FA15AB" w:rsidRDefault="00FA15AB" w:rsidP="002B35B4">
            <w:pPr>
              <w:spacing w:after="0" w:line="240" w:lineRule="auto"/>
              <w:rPr>
                <w:rFonts w:ascii="Calibri" w:hAnsi="Calibri" w:cs="Calibri"/>
                <w:sz w:val="20"/>
                <w:szCs w:val="20"/>
              </w:rPr>
            </w:pPr>
            <w:r>
              <w:rPr>
                <w:rFonts w:ascii="Calibri" w:hAnsi="Calibri" w:cs="Calibri"/>
                <w:sz w:val="20"/>
                <w:szCs w:val="20"/>
              </w:rPr>
              <w:t>Minimise heat and other stress on animals such as mustering, yarding etc</w:t>
            </w:r>
          </w:p>
        </w:tc>
        <w:tc>
          <w:tcPr>
            <w:tcW w:w="2126" w:type="dxa"/>
            <w:tcBorders>
              <w:right w:val="single" w:sz="18" w:space="0" w:color="4EA72E" w:themeColor="accent6"/>
            </w:tcBorders>
            <w:shd w:val="clear" w:color="auto" w:fill="auto"/>
            <w:tcMar>
              <w:top w:w="113" w:type="dxa"/>
              <w:bottom w:w="85" w:type="dxa"/>
            </w:tcMar>
          </w:tcPr>
          <w:p w14:paraId="394F343D"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92137396"/>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261563101"/>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2E93D424"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06938342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773700046"/>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6055EC50"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02E8791B" w14:textId="77777777" w:rsidR="00FA15AB" w:rsidRDefault="00FA15AB" w:rsidP="002B35B4">
            <w:pPr>
              <w:spacing w:after="0" w:line="240" w:lineRule="auto"/>
              <w:rPr>
                <w:rFonts w:ascii="Calibri" w:hAnsi="Calibri" w:cs="Calibri"/>
                <w:sz w:val="20"/>
                <w:szCs w:val="20"/>
              </w:rPr>
            </w:pPr>
            <w:r>
              <w:rPr>
                <w:rFonts w:ascii="Calibri" w:hAnsi="Calibri" w:cs="Calibri"/>
                <w:sz w:val="20"/>
                <w:szCs w:val="20"/>
              </w:rPr>
              <w:t>Ensure there are no animal health issues (</w:t>
            </w:r>
            <w:proofErr w:type="spellStart"/>
            <w:r>
              <w:rPr>
                <w:rFonts w:ascii="Calibri" w:hAnsi="Calibri" w:cs="Calibri"/>
                <w:sz w:val="20"/>
                <w:szCs w:val="20"/>
              </w:rPr>
              <w:t>eg</w:t>
            </w:r>
            <w:proofErr w:type="spellEnd"/>
            <w:r>
              <w:rPr>
                <w:rFonts w:ascii="Calibri" w:hAnsi="Calibri" w:cs="Calibri"/>
                <w:sz w:val="20"/>
                <w:szCs w:val="20"/>
              </w:rPr>
              <w:t xml:space="preserve"> parasitism, pneumonia, trace element deficiencies, fungal toxins such as fusarium of facial eczema etc).  Poorly fed animals especially those being feed low protein feed are more susceptible to disease. </w:t>
            </w:r>
          </w:p>
        </w:tc>
        <w:tc>
          <w:tcPr>
            <w:tcW w:w="2126" w:type="dxa"/>
            <w:tcBorders>
              <w:right w:val="single" w:sz="18" w:space="0" w:color="4EA72E" w:themeColor="accent6"/>
            </w:tcBorders>
            <w:shd w:val="clear" w:color="auto" w:fill="auto"/>
            <w:tcMar>
              <w:top w:w="113" w:type="dxa"/>
              <w:bottom w:w="85" w:type="dxa"/>
            </w:tcMar>
          </w:tcPr>
          <w:p w14:paraId="2B7AB017"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95866031"/>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91153297"/>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1CC22D70"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426226581"/>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288563248"/>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798F3101"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5B57B5F7" w14:textId="77777777" w:rsidR="00FA15AB" w:rsidRDefault="00FA15AB" w:rsidP="002B35B4">
            <w:pPr>
              <w:spacing w:after="0" w:line="240" w:lineRule="auto"/>
              <w:rPr>
                <w:rFonts w:ascii="Calibri" w:hAnsi="Calibri" w:cs="Calibri"/>
                <w:sz w:val="20"/>
                <w:szCs w:val="20"/>
              </w:rPr>
            </w:pPr>
            <w:r>
              <w:rPr>
                <w:rFonts w:ascii="Calibri" w:hAnsi="Calibri" w:cs="Calibri"/>
                <w:sz w:val="20"/>
                <w:szCs w:val="20"/>
              </w:rPr>
              <w:t xml:space="preserve">Monitor feed supplies and stock and do a feed budget with target covers which include cut off dates for actions.  View weather forecasts regularly and align this information with progressive actions.  It is important to take lots of progressive small actions.  If it </w:t>
            </w:r>
            <w:proofErr w:type="gramStart"/>
            <w:r>
              <w:rPr>
                <w:rFonts w:ascii="Calibri" w:hAnsi="Calibri" w:cs="Calibri"/>
                <w:sz w:val="20"/>
                <w:szCs w:val="20"/>
              </w:rPr>
              <w:t>rains</w:t>
            </w:r>
            <w:proofErr w:type="gramEnd"/>
            <w:r>
              <w:rPr>
                <w:rFonts w:ascii="Calibri" w:hAnsi="Calibri" w:cs="Calibri"/>
                <w:sz w:val="20"/>
                <w:szCs w:val="20"/>
              </w:rPr>
              <w:t xml:space="preserve"> then only a few small actions have occurred.  If it doesn’t rain, there will be a large number of small actions completed over time that will reduce the impact of the drought.  It is important not to run down pasture covers as the recovery from the drought will be delayed if this happens.  </w:t>
            </w:r>
          </w:p>
        </w:tc>
        <w:tc>
          <w:tcPr>
            <w:tcW w:w="2126" w:type="dxa"/>
            <w:tcBorders>
              <w:right w:val="single" w:sz="18" w:space="0" w:color="4EA72E" w:themeColor="accent6"/>
            </w:tcBorders>
            <w:shd w:val="clear" w:color="auto" w:fill="auto"/>
            <w:tcMar>
              <w:top w:w="113" w:type="dxa"/>
              <w:bottom w:w="85" w:type="dxa"/>
            </w:tcMar>
          </w:tcPr>
          <w:p w14:paraId="4EECBD11"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909604314"/>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974918424"/>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6B1E0413"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455404092"/>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19797388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77E30D41"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0557E6FB" w14:textId="77777777" w:rsidR="00FA15AB" w:rsidRPr="00555C70" w:rsidRDefault="00FA15AB" w:rsidP="002B35B4">
            <w:pPr>
              <w:spacing w:after="0" w:line="240" w:lineRule="auto"/>
              <w:rPr>
                <w:rFonts w:ascii="Calibri" w:hAnsi="Calibri" w:cs="Calibri"/>
                <w:sz w:val="20"/>
                <w:szCs w:val="20"/>
              </w:rPr>
            </w:pPr>
            <w:r>
              <w:rPr>
                <w:rFonts w:ascii="Calibri" w:hAnsi="Calibri" w:cs="Calibri"/>
                <w:sz w:val="20"/>
                <w:szCs w:val="20"/>
              </w:rPr>
              <w:t xml:space="preserve">Prioritise the forward selling of finishing or cull stock.  This action normally has the least financial cost in a drought.  This could include weaning earlier and selling cull capital stock earlier.  Selling finishing stock at lighter weights or store. Selling cull replacements earlier.  Or purchasing less finishing stock.  Or selling tail end stock earlier. </w:t>
            </w:r>
          </w:p>
        </w:tc>
        <w:tc>
          <w:tcPr>
            <w:tcW w:w="2126" w:type="dxa"/>
            <w:tcBorders>
              <w:right w:val="single" w:sz="18" w:space="0" w:color="4EA72E" w:themeColor="accent6"/>
            </w:tcBorders>
            <w:shd w:val="clear" w:color="auto" w:fill="auto"/>
            <w:tcMar>
              <w:top w:w="113" w:type="dxa"/>
              <w:bottom w:w="85" w:type="dxa"/>
            </w:tcMar>
          </w:tcPr>
          <w:p w14:paraId="1844E927"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626401859"/>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349382531"/>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26B138F6"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479425313"/>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00933080"/>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289C2C60"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5C807949" w14:textId="77777777" w:rsidR="00FA15AB" w:rsidRDefault="00FA15AB" w:rsidP="002B35B4">
            <w:pPr>
              <w:spacing w:after="0" w:line="240" w:lineRule="auto"/>
              <w:rPr>
                <w:rFonts w:ascii="Calibri" w:hAnsi="Calibri" w:cs="Calibri"/>
                <w:sz w:val="20"/>
                <w:szCs w:val="20"/>
              </w:rPr>
            </w:pPr>
            <w:r>
              <w:rPr>
                <w:rFonts w:ascii="Calibri" w:hAnsi="Calibri" w:cs="Calibri"/>
                <w:sz w:val="20"/>
                <w:szCs w:val="20"/>
              </w:rPr>
              <w:t xml:space="preserve">Harvest more surplus feed in spring before a predicted drought. This can be in the form of silage or standing feed.  If deferred grazing choose paddocks with good quality grasses as these will reseed and regrow after autumn rains and produce a good pasture.  These paddocks will also be easier to get back into production.  Supplement feed can be stockpiled over years. </w:t>
            </w:r>
          </w:p>
        </w:tc>
        <w:tc>
          <w:tcPr>
            <w:tcW w:w="2126" w:type="dxa"/>
            <w:tcBorders>
              <w:right w:val="single" w:sz="18" w:space="0" w:color="4EA72E" w:themeColor="accent6"/>
            </w:tcBorders>
            <w:shd w:val="clear" w:color="auto" w:fill="auto"/>
            <w:tcMar>
              <w:top w:w="113" w:type="dxa"/>
              <w:bottom w:w="85" w:type="dxa"/>
            </w:tcMar>
          </w:tcPr>
          <w:p w14:paraId="47B9DD54"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2049170859"/>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53754411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406CCA5D"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025753155"/>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971091690"/>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23A9B62A"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0A5F2982" w14:textId="77777777" w:rsidR="00FA15AB" w:rsidRPr="00555C70" w:rsidRDefault="00FA15AB" w:rsidP="002B35B4">
            <w:pPr>
              <w:spacing w:after="0" w:line="240" w:lineRule="auto"/>
              <w:rPr>
                <w:rFonts w:ascii="Calibri" w:hAnsi="Calibri" w:cs="Calibri"/>
                <w:sz w:val="20"/>
                <w:szCs w:val="20"/>
              </w:rPr>
            </w:pPr>
            <w:r>
              <w:rPr>
                <w:rFonts w:ascii="Calibri" w:hAnsi="Calibri" w:cs="Calibri"/>
                <w:sz w:val="20"/>
                <w:szCs w:val="20"/>
              </w:rPr>
              <w:t>Identify and separate low performing capital stock (</w:t>
            </w:r>
            <w:proofErr w:type="spellStart"/>
            <w:r>
              <w:rPr>
                <w:rFonts w:ascii="Calibri" w:hAnsi="Calibri" w:cs="Calibri"/>
                <w:sz w:val="20"/>
                <w:szCs w:val="20"/>
              </w:rPr>
              <w:t>eg.</w:t>
            </w:r>
            <w:proofErr w:type="spellEnd"/>
            <w:r>
              <w:rPr>
                <w:rFonts w:ascii="Calibri" w:hAnsi="Calibri" w:cs="Calibri"/>
                <w:sz w:val="20"/>
                <w:szCs w:val="20"/>
              </w:rPr>
              <w:t xml:space="preserve"> dry ewes, single bearing ewes, late lambing ewes/foetal aging, old ewes, dry cows, old cows) and sell if needed.</w:t>
            </w:r>
          </w:p>
        </w:tc>
        <w:tc>
          <w:tcPr>
            <w:tcW w:w="2126" w:type="dxa"/>
            <w:tcBorders>
              <w:right w:val="single" w:sz="18" w:space="0" w:color="4EA72E" w:themeColor="accent6"/>
            </w:tcBorders>
            <w:shd w:val="clear" w:color="auto" w:fill="auto"/>
            <w:tcMar>
              <w:top w:w="113" w:type="dxa"/>
              <w:bottom w:w="85" w:type="dxa"/>
            </w:tcMar>
          </w:tcPr>
          <w:p w14:paraId="7FC81067"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512911024"/>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582132961"/>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392A37C1"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14711727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634221627"/>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4893DCC4"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40BE34F0" w14:textId="77777777" w:rsidR="00FA15AB" w:rsidRDefault="00FA15AB" w:rsidP="002B35B4">
            <w:pPr>
              <w:spacing w:after="0" w:line="240" w:lineRule="auto"/>
              <w:rPr>
                <w:rFonts w:ascii="Calibri" w:hAnsi="Calibri" w:cs="Calibri"/>
                <w:sz w:val="20"/>
                <w:szCs w:val="20"/>
              </w:rPr>
            </w:pPr>
            <w:r>
              <w:rPr>
                <w:rFonts w:ascii="Calibri" w:hAnsi="Calibri" w:cs="Calibri"/>
                <w:sz w:val="20"/>
                <w:szCs w:val="20"/>
              </w:rPr>
              <w:lastRenderedPageBreak/>
              <w:t xml:space="preserve">Look for opportunities to buy supplements in spring at reasonable prices and stockpile.  </w:t>
            </w:r>
          </w:p>
        </w:tc>
        <w:tc>
          <w:tcPr>
            <w:tcW w:w="2126" w:type="dxa"/>
            <w:tcBorders>
              <w:right w:val="single" w:sz="18" w:space="0" w:color="4EA72E" w:themeColor="accent6"/>
            </w:tcBorders>
            <w:shd w:val="clear" w:color="auto" w:fill="auto"/>
            <w:tcMar>
              <w:top w:w="113" w:type="dxa"/>
              <w:bottom w:w="85" w:type="dxa"/>
            </w:tcMar>
          </w:tcPr>
          <w:p w14:paraId="5C01A032"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18877062"/>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66501563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456B832B"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69731334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960790164"/>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03309ADD"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6B89245E" w14:textId="77777777" w:rsidR="00FA15AB" w:rsidRPr="00555C70" w:rsidRDefault="00FA15AB" w:rsidP="002B35B4">
            <w:pPr>
              <w:spacing w:after="0" w:line="240" w:lineRule="auto"/>
              <w:rPr>
                <w:rFonts w:ascii="Calibri" w:hAnsi="Calibri" w:cs="Calibri"/>
                <w:sz w:val="20"/>
                <w:szCs w:val="20"/>
              </w:rPr>
            </w:pPr>
            <w:r>
              <w:rPr>
                <w:rFonts w:ascii="Calibri" w:hAnsi="Calibri" w:cs="Calibri"/>
                <w:sz w:val="20"/>
                <w:szCs w:val="20"/>
              </w:rPr>
              <w:t>Graze off high priority young stock (</w:t>
            </w:r>
            <w:proofErr w:type="spellStart"/>
            <w:r>
              <w:rPr>
                <w:rFonts w:ascii="Calibri" w:hAnsi="Calibri" w:cs="Calibri"/>
                <w:sz w:val="20"/>
                <w:szCs w:val="20"/>
              </w:rPr>
              <w:t>eg</w:t>
            </w:r>
            <w:proofErr w:type="spellEnd"/>
            <w:r>
              <w:rPr>
                <w:rFonts w:ascii="Calibri" w:hAnsi="Calibri" w:cs="Calibri"/>
                <w:sz w:val="20"/>
                <w:szCs w:val="20"/>
              </w:rPr>
              <w:t xml:space="preserve"> hoggets, heifers) after careful consideration of costs, alternative strategies and biosecurity.  </w:t>
            </w:r>
          </w:p>
        </w:tc>
        <w:tc>
          <w:tcPr>
            <w:tcW w:w="2126" w:type="dxa"/>
            <w:tcBorders>
              <w:right w:val="single" w:sz="18" w:space="0" w:color="4EA72E" w:themeColor="accent6"/>
            </w:tcBorders>
            <w:shd w:val="clear" w:color="auto" w:fill="auto"/>
            <w:tcMar>
              <w:top w:w="113" w:type="dxa"/>
              <w:bottom w:w="85" w:type="dxa"/>
            </w:tcMar>
          </w:tcPr>
          <w:p w14:paraId="074509D6"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389386469"/>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62966540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7E970891"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703547470"/>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77637494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6F6D2312"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7AB1D13F" w14:textId="77777777" w:rsidR="00FA15AB" w:rsidRPr="00561347" w:rsidRDefault="00FA15AB" w:rsidP="002B35B4">
            <w:pPr>
              <w:pStyle w:val="Pa5"/>
              <w:spacing w:after="100"/>
              <w:rPr>
                <w:rFonts w:ascii="Calibri" w:hAnsi="Calibri" w:cs="Calibri"/>
                <w:sz w:val="20"/>
                <w:szCs w:val="20"/>
              </w:rPr>
            </w:pPr>
            <w:r>
              <w:rPr>
                <w:rFonts w:ascii="Calibri" w:hAnsi="Calibri" w:cs="Calibri"/>
                <w:sz w:val="20"/>
                <w:szCs w:val="20"/>
              </w:rPr>
              <w:t>Buy in supplement feed (</w:t>
            </w:r>
            <w:proofErr w:type="spellStart"/>
            <w:r>
              <w:rPr>
                <w:rFonts w:ascii="Calibri" w:hAnsi="Calibri" w:cs="Calibri"/>
                <w:sz w:val="20"/>
                <w:szCs w:val="20"/>
              </w:rPr>
              <w:t>eg</w:t>
            </w:r>
            <w:proofErr w:type="spellEnd"/>
            <w:r>
              <w:rPr>
                <w:rFonts w:ascii="Calibri" w:hAnsi="Calibri" w:cs="Calibri"/>
                <w:sz w:val="20"/>
                <w:szCs w:val="20"/>
              </w:rPr>
              <w:t xml:space="preserve"> grain, PKE, etc) or alternative feeds (</w:t>
            </w:r>
            <w:proofErr w:type="spellStart"/>
            <w:r>
              <w:rPr>
                <w:rFonts w:ascii="Calibri" w:hAnsi="Calibri" w:cs="Calibri"/>
                <w:sz w:val="20"/>
                <w:szCs w:val="20"/>
              </w:rPr>
              <w:t>eg</w:t>
            </w:r>
            <w:proofErr w:type="spellEnd"/>
            <w:r>
              <w:rPr>
                <w:rFonts w:ascii="Calibri" w:hAnsi="Calibri" w:cs="Calibri"/>
                <w:sz w:val="20"/>
                <w:szCs w:val="20"/>
              </w:rPr>
              <w:t xml:space="preserve"> apples, hop residue etc) in summer to feed to priority stock. Test or requests feed quality tests.  Cost feed carefully for $/MJME and protein and compare with other options.  Ensure stock are carefully adjusted to feed and that the diet is balanced to meet the nutritional requirements of the stock.  </w:t>
            </w:r>
          </w:p>
        </w:tc>
        <w:tc>
          <w:tcPr>
            <w:tcW w:w="2126" w:type="dxa"/>
            <w:tcBorders>
              <w:right w:val="single" w:sz="18" w:space="0" w:color="4EA72E" w:themeColor="accent6"/>
            </w:tcBorders>
            <w:shd w:val="clear" w:color="auto" w:fill="auto"/>
            <w:tcMar>
              <w:top w:w="113" w:type="dxa"/>
              <w:bottom w:w="85" w:type="dxa"/>
            </w:tcMar>
          </w:tcPr>
          <w:p w14:paraId="12B54A3D"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277094328"/>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503477347"/>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4FEDC360"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331408046"/>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315264752"/>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Action</w:t>
            </w:r>
          </w:p>
        </w:tc>
      </w:tr>
      <w:tr w:rsidR="00FA15AB" w:rsidRPr="00492D88" w14:paraId="32A9AF9D"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48E76AA4" w14:textId="77777777" w:rsidR="00FA15AB" w:rsidRPr="00996BCF" w:rsidRDefault="00FA15AB" w:rsidP="002B35B4">
            <w:pPr>
              <w:pStyle w:val="Pa5"/>
              <w:spacing w:after="100"/>
              <w:rPr>
                <w:rFonts w:ascii="Calibri" w:hAnsi="Calibri" w:cs="Calibri"/>
                <w:b/>
                <w:bCs/>
                <w:sz w:val="20"/>
                <w:szCs w:val="20"/>
              </w:rPr>
            </w:pPr>
            <w:r w:rsidRPr="00996BCF">
              <w:rPr>
                <w:rFonts w:ascii="Calibri" w:hAnsi="Calibri" w:cs="Calibri"/>
                <w:b/>
                <w:bCs/>
                <w:sz w:val="20"/>
                <w:szCs w:val="20"/>
              </w:rPr>
              <w:t>Drought Recovery</w:t>
            </w:r>
            <w:r>
              <w:rPr>
                <w:rFonts w:ascii="Calibri" w:hAnsi="Calibri" w:cs="Calibri"/>
                <w:b/>
                <w:bCs/>
                <w:sz w:val="20"/>
                <w:szCs w:val="20"/>
              </w:rPr>
              <w:t xml:space="preserve"> (after it rains)</w:t>
            </w:r>
          </w:p>
        </w:tc>
        <w:tc>
          <w:tcPr>
            <w:tcW w:w="2126" w:type="dxa"/>
            <w:tcBorders>
              <w:right w:val="single" w:sz="18" w:space="0" w:color="4EA72E" w:themeColor="accent6"/>
            </w:tcBorders>
            <w:shd w:val="clear" w:color="auto" w:fill="auto"/>
            <w:tcMar>
              <w:top w:w="113" w:type="dxa"/>
              <w:bottom w:w="85" w:type="dxa"/>
            </w:tcMar>
          </w:tcPr>
          <w:p w14:paraId="70F2EE37"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p>
        </w:tc>
      </w:tr>
      <w:tr w:rsidR="00FA15AB" w:rsidRPr="00492D88" w14:paraId="3C04A10B"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32C2E8C9" w14:textId="77777777" w:rsidR="00FA15AB" w:rsidRDefault="00FA15AB" w:rsidP="002B35B4">
            <w:pPr>
              <w:pStyle w:val="Pa5"/>
              <w:spacing w:after="100"/>
              <w:rPr>
                <w:rFonts w:ascii="Calibri" w:hAnsi="Calibri" w:cs="Calibri"/>
                <w:sz w:val="20"/>
                <w:szCs w:val="20"/>
              </w:rPr>
            </w:pPr>
            <w:r>
              <w:rPr>
                <w:rFonts w:ascii="Calibri" w:hAnsi="Calibri" w:cs="Calibri"/>
                <w:sz w:val="20"/>
                <w:szCs w:val="20"/>
              </w:rPr>
              <w:t xml:space="preserve">Do a feed budget to get through winter and achieve spring pasture covers.  The timing of when the drought breaks can be crucial for the farm.  Early rain then pasture growth can bounce back well, later in autumn followed by cold winter conditions is much more difficult.  Budget for both. </w:t>
            </w:r>
          </w:p>
        </w:tc>
        <w:tc>
          <w:tcPr>
            <w:tcW w:w="2126" w:type="dxa"/>
            <w:tcBorders>
              <w:right w:val="single" w:sz="18" w:space="0" w:color="4EA72E" w:themeColor="accent6"/>
            </w:tcBorders>
            <w:shd w:val="clear" w:color="auto" w:fill="auto"/>
            <w:tcMar>
              <w:top w:w="113" w:type="dxa"/>
              <w:bottom w:w="85" w:type="dxa"/>
            </w:tcMar>
          </w:tcPr>
          <w:p w14:paraId="7A693D2F"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676736433"/>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780642761"/>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325D2FEF"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813519860"/>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822148929"/>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Action</w:t>
            </w:r>
          </w:p>
        </w:tc>
      </w:tr>
      <w:tr w:rsidR="00FA15AB" w:rsidRPr="00492D88" w14:paraId="1EC12D88"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18A2E5D6" w14:textId="77777777" w:rsidR="00FA15AB" w:rsidRDefault="00FA15AB" w:rsidP="002B35B4">
            <w:pPr>
              <w:pStyle w:val="Pa5"/>
              <w:spacing w:after="100"/>
              <w:rPr>
                <w:rFonts w:ascii="Calibri" w:hAnsi="Calibri" w:cs="Calibri"/>
                <w:sz w:val="20"/>
                <w:szCs w:val="20"/>
              </w:rPr>
            </w:pPr>
            <w:r>
              <w:rPr>
                <w:rFonts w:ascii="Calibri" w:hAnsi="Calibri" w:cs="Calibri"/>
                <w:sz w:val="20"/>
                <w:szCs w:val="20"/>
              </w:rPr>
              <w:t xml:space="preserve">Revise your financial plan based on expected stock performance.  Seek out opportunities that may exist for tax relief if the event has been declared as an extreme event. </w:t>
            </w:r>
          </w:p>
        </w:tc>
        <w:tc>
          <w:tcPr>
            <w:tcW w:w="2126" w:type="dxa"/>
            <w:tcBorders>
              <w:right w:val="single" w:sz="18" w:space="0" w:color="4EA72E" w:themeColor="accent6"/>
            </w:tcBorders>
            <w:shd w:val="clear" w:color="auto" w:fill="auto"/>
            <w:tcMar>
              <w:top w:w="113" w:type="dxa"/>
              <w:bottom w:w="85" w:type="dxa"/>
            </w:tcMar>
          </w:tcPr>
          <w:p w14:paraId="3C57F71E"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917937119"/>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01773560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15B01277"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74609937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398270143"/>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Action</w:t>
            </w:r>
          </w:p>
        </w:tc>
      </w:tr>
      <w:tr w:rsidR="00FA15AB" w:rsidRPr="00492D88" w14:paraId="588B7570"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73FC8D20" w14:textId="77777777" w:rsidR="00FA15AB" w:rsidRDefault="00FA15AB" w:rsidP="002B35B4">
            <w:pPr>
              <w:pStyle w:val="Pa5"/>
              <w:spacing w:after="100"/>
              <w:rPr>
                <w:rFonts w:ascii="Calibri" w:hAnsi="Calibri" w:cs="Calibri"/>
                <w:sz w:val="20"/>
                <w:szCs w:val="20"/>
              </w:rPr>
            </w:pPr>
            <w:r>
              <w:rPr>
                <w:rFonts w:ascii="Calibri" w:hAnsi="Calibri" w:cs="Calibri"/>
                <w:sz w:val="20"/>
                <w:szCs w:val="20"/>
              </w:rPr>
              <w:t xml:space="preserve">Consider sowing a winter cereal crop or annual grass with clover to boost feed supplies in paddocks to be </w:t>
            </w:r>
            <w:proofErr w:type="spellStart"/>
            <w:r>
              <w:rPr>
                <w:rFonts w:ascii="Calibri" w:hAnsi="Calibri" w:cs="Calibri"/>
                <w:sz w:val="20"/>
                <w:szCs w:val="20"/>
              </w:rPr>
              <w:t>regrassed</w:t>
            </w:r>
            <w:proofErr w:type="spellEnd"/>
            <w:r>
              <w:rPr>
                <w:rFonts w:ascii="Calibri" w:hAnsi="Calibri" w:cs="Calibri"/>
                <w:sz w:val="20"/>
                <w:szCs w:val="20"/>
              </w:rPr>
              <w:t xml:space="preserve"> or cropped in spring.  This could be direct drilled into failed winter or summer crops. </w:t>
            </w:r>
          </w:p>
        </w:tc>
        <w:tc>
          <w:tcPr>
            <w:tcW w:w="2126" w:type="dxa"/>
            <w:tcBorders>
              <w:right w:val="single" w:sz="18" w:space="0" w:color="4EA72E" w:themeColor="accent6"/>
            </w:tcBorders>
            <w:shd w:val="clear" w:color="auto" w:fill="auto"/>
            <w:tcMar>
              <w:top w:w="113" w:type="dxa"/>
              <w:bottom w:w="85" w:type="dxa"/>
            </w:tcMar>
          </w:tcPr>
          <w:p w14:paraId="3ABEF2D8"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740767441"/>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321233027"/>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NO</w:t>
            </w:r>
          </w:p>
          <w:p w14:paraId="4A7729CD"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91169530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2089573032"/>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Action</w:t>
            </w:r>
          </w:p>
        </w:tc>
      </w:tr>
      <w:tr w:rsidR="00FA15AB" w:rsidRPr="00492D88" w14:paraId="737CDEC8" w14:textId="77777777" w:rsidTr="002B35B4">
        <w:trPr>
          <w:trHeight w:val="632"/>
          <w:jc w:val="center"/>
        </w:trPr>
        <w:tc>
          <w:tcPr>
            <w:tcW w:w="11766" w:type="dxa"/>
            <w:tcBorders>
              <w:left w:val="single" w:sz="18" w:space="0" w:color="4EA72E" w:themeColor="accent6"/>
            </w:tcBorders>
            <w:shd w:val="clear" w:color="auto" w:fill="auto"/>
            <w:tcMar>
              <w:top w:w="113" w:type="dxa"/>
              <w:bottom w:w="85" w:type="dxa"/>
            </w:tcMar>
          </w:tcPr>
          <w:p w14:paraId="79252CF7" w14:textId="77777777" w:rsidR="00FA15AB" w:rsidRPr="00FA26C4" w:rsidRDefault="00FA15AB" w:rsidP="002B35B4">
            <w:pPr>
              <w:pStyle w:val="Pa5"/>
              <w:spacing w:after="100"/>
            </w:pPr>
            <w:r>
              <w:rPr>
                <w:rFonts w:ascii="Calibri" w:hAnsi="Calibri" w:cs="Calibri"/>
                <w:sz w:val="20"/>
                <w:szCs w:val="20"/>
              </w:rPr>
              <w:t>Once it rains, try to give the paddocks time to recover so that seed can germinate (</w:t>
            </w:r>
            <w:proofErr w:type="spellStart"/>
            <w:r>
              <w:rPr>
                <w:rFonts w:ascii="Calibri" w:hAnsi="Calibri" w:cs="Calibri"/>
                <w:sz w:val="20"/>
                <w:szCs w:val="20"/>
              </w:rPr>
              <w:t>eg</w:t>
            </w:r>
            <w:proofErr w:type="spellEnd"/>
            <w:r>
              <w:rPr>
                <w:rFonts w:ascii="Calibri" w:hAnsi="Calibri" w:cs="Calibri"/>
                <w:sz w:val="20"/>
                <w:szCs w:val="20"/>
              </w:rPr>
              <w:t xml:space="preserve"> subclover</w:t>
            </w:r>
            <w:proofErr w:type="gramStart"/>
            <w:r>
              <w:rPr>
                <w:rFonts w:ascii="Calibri" w:hAnsi="Calibri" w:cs="Calibri"/>
                <w:sz w:val="20"/>
                <w:szCs w:val="20"/>
              </w:rPr>
              <w:t>)</w:t>
            </w:r>
            <w:proofErr w:type="gramEnd"/>
            <w:r>
              <w:rPr>
                <w:rFonts w:ascii="Calibri" w:hAnsi="Calibri" w:cs="Calibri"/>
                <w:sz w:val="20"/>
                <w:szCs w:val="20"/>
              </w:rPr>
              <w:t xml:space="preserve"> or tillers can start regrowing and put down root reserves.  This can be done by holding stock back on a few paddocks and feeding supplements.  Then start a rotation. </w:t>
            </w:r>
          </w:p>
        </w:tc>
        <w:tc>
          <w:tcPr>
            <w:tcW w:w="2126" w:type="dxa"/>
            <w:tcBorders>
              <w:right w:val="single" w:sz="18" w:space="0" w:color="4EA72E" w:themeColor="accent6"/>
            </w:tcBorders>
            <w:shd w:val="clear" w:color="auto" w:fill="auto"/>
            <w:tcMar>
              <w:top w:w="113" w:type="dxa"/>
              <w:bottom w:w="85" w:type="dxa"/>
            </w:tcMar>
          </w:tcPr>
          <w:p w14:paraId="223AF36C"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032254985"/>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71556855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4A993B18"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456073017"/>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669073879"/>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Action</w:t>
            </w:r>
          </w:p>
        </w:tc>
      </w:tr>
      <w:tr w:rsidR="00FA15AB" w:rsidRPr="00492D88" w14:paraId="027046B0"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187BA169" w14:textId="77777777" w:rsidR="00FA15AB" w:rsidRDefault="00FA15AB" w:rsidP="002B35B4">
            <w:pPr>
              <w:pStyle w:val="Pa5"/>
              <w:spacing w:after="100"/>
              <w:rPr>
                <w:rFonts w:ascii="Calibri" w:hAnsi="Calibri" w:cs="Calibri"/>
                <w:sz w:val="20"/>
                <w:szCs w:val="20"/>
              </w:rPr>
            </w:pPr>
            <w:r>
              <w:rPr>
                <w:rFonts w:ascii="Calibri" w:hAnsi="Calibri" w:cs="Calibri"/>
                <w:sz w:val="20"/>
                <w:szCs w:val="20"/>
              </w:rPr>
              <w:t xml:space="preserve">Look for opportunities to oversow subterranean clover particularly on northerly slopes where it isn’t currently present or other new species you wanted to include in your pastures. </w:t>
            </w:r>
          </w:p>
        </w:tc>
        <w:tc>
          <w:tcPr>
            <w:tcW w:w="2126" w:type="dxa"/>
            <w:tcBorders>
              <w:right w:val="single" w:sz="18" w:space="0" w:color="4EA72E" w:themeColor="accent6"/>
            </w:tcBorders>
            <w:shd w:val="clear" w:color="auto" w:fill="auto"/>
            <w:tcMar>
              <w:top w:w="113" w:type="dxa"/>
              <w:bottom w:w="85" w:type="dxa"/>
            </w:tcMar>
          </w:tcPr>
          <w:p w14:paraId="59EBEB45"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028245135"/>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39794354"/>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NO</w:t>
            </w:r>
          </w:p>
          <w:p w14:paraId="4AADA3C3"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700693700"/>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047878179"/>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Action</w:t>
            </w:r>
          </w:p>
        </w:tc>
      </w:tr>
      <w:tr w:rsidR="00FA15AB" w:rsidRPr="00492D88" w14:paraId="22B6494B"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28546F0F" w14:textId="77777777" w:rsidR="00FA15AB" w:rsidRDefault="00FA15AB" w:rsidP="002B35B4">
            <w:pPr>
              <w:pStyle w:val="Pa5"/>
              <w:spacing w:after="100"/>
              <w:rPr>
                <w:rFonts w:ascii="Calibri" w:hAnsi="Calibri" w:cs="Calibri"/>
                <w:sz w:val="20"/>
                <w:szCs w:val="20"/>
              </w:rPr>
            </w:pPr>
            <w:r>
              <w:rPr>
                <w:rFonts w:ascii="Calibri" w:hAnsi="Calibri" w:cs="Calibri"/>
                <w:sz w:val="20"/>
                <w:szCs w:val="20"/>
              </w:rPr>
              <w:t xml:space="preserve">After a drought breaks there is normally a surplus of nitrogen in the soil due to break down of organic matter and mineralisation in the soil.  If you apply </w:t>
            </w:r>
            <w:proofErr w:type="gramStart"/>
            <w:r>
              <w:rPr>
                <w:rFonts w:ascii="Calibri" w:hAnsi="Calibri" w:cs="Calibri"/>
                <w:sz w:val="20"/>
                <w:szCs w:val="20"/>
              </w:rPr>
              <w:t>nitrogen</w:t>
            </w:r>
            <w:proofErr w:type="gramEnd"/>
            <w:r>
              <w:rPr>
                <w:rFonts w:ascii="Calibri" w:hAnsi="Calibri" w:cs="Calibri"/>
                <w:sz w:val="20"/>
                <w:szCs w:val="20"/>
              </w:rPr>
              <w:t xml:space="preserve"> then your response (</w:t>
            </w:r>
            <w:proofErr w:type="spellStart"/>
            <w:r>
              <w:rPr>
                <w:rFonts w:ascii="Calibri" w:hAnsi="Calibri" w:cs="Calibri"/>
                <w:sz w:val="20"/>
                <w:szCs w:val="20"/>
              </w:rPr>
              <w:t>kgDM</w:t>
            </w:r>
            <w:proofErr w:type="spellEnd"/>
            <w:r>
              <w:rPr>
                <w:rFonts w:ascii="Calibri" w:hAnsi="Calibri" w:cs="Calibri"/>
                <w:sz w:val="20"/>
                <w:szCs w:val="20"/>
              </w:rPr>
              <w:t>/</w:t>
            </w:r>
            <w:proofErr w:type="spellStart"/>
            <w:r>
              <w:rPr>
                <w:rFonts w:ascii="Calibri" w:hAnsi="Calibri" w:cs="Calibri"/>
                <w:sz w:val="20"/>
                <w:szCs w:val="20"/>
              </w:rPr>
              <w:t>kgN</w:t>
            </w:r>
            <w:proofErr w:type="spellEnd"/>
            <w:r>
              <w:rPr>
                <w:rFonts w:ascii="Calibri" w:hAnsi="Calibri" w:cs="Calibri"/>
                <w:sz w:val="20"/>
                <w:szCs w:val="20"/>
              </w:rPr>
              <w:t xml:space="preserve">) may be low.  Soils often stay warm longer than average after a drought due low soil </w:t>
            </w:r>
            <w:proofErr w:type="gramStart"/>
            <w:r>
              <w:rPr>
                <w:rFonts w:ascii="Calibri" w:hAnsi="Calibri" w:cs="Calibri"/>
                <w:sz w:val="20"/>
                <w:szCs w:val="20"/>
              </w:rPr>
              <w:t>moisture,  And</w:t>
            </w:r>
            <w:proofErr w:type="gramEnd"/>
            <w:r>
              <w:rPr>
                <w:rFonts w:ascii="Calibri" w:hAnsi="Calibri" w:cs="Calibri"/>
                <w:sz w:val="20"/>
                <w:szCs w:val="20"/>
              </w:rPr>
              <w:t xml:space="preserve"> pasture growth can continue for longer into autumn until the first few frosts.  After rain, if soil temperatures allows, wait until </w:t>
            </w:r>
            <w:r>
              <w:rPr>
                <w:rFonts w:ascii="Calibri" w:hAnsi="Calibri" w:cs="Calibri"/>
                <w:sz w:val="20"/>
                <w:szCs w:val="20"/>
              </w:rPr>
              <w:lastRenderedPageBreak/>
              <w:t xml:space="preserve">this first flush of growth occurs before applying nitrogen.  Monitor soil temperatures on different aspects.   Try to allow grass to grow before grazing to give the best response from nitrogen fertiliser.   </w:t>
            </w:r>
          </w:p>
        </w:tc>
        <w:tc>
          <w:tcPr>
            <w:tcW w:w="2126" w:type="dxa"/>
            <w:tcBorders>
              <w:right w:val="single" w:sz="18" w:space="0" w:color="4EA72E" w:themeColor="accent6"/>
            </w:tcBorders>
            <w:shd w:val="clear" w:color="auto" w:fill="auto"/>
            <w:tcMar>
              <w:top w:w="113" w:type="dxa"/>
              <w:bottom w:w="85" w:type="dxa"/>
            </w:tcMar>
          </w:tcPr>
          <w:p w14:paraId="4A3550DE"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97209416"/>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2059358830"/>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7A6C2AE3"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836455834"/>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244080620"/>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Action</w:t>
            </w:r>
          </w:p>
        </w:tc>
      </w:tr>
      <w:tr w:rsidR="00FA15AB" w:rsidRPr="00492D88" w14:paraId="6F08DF9F"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46267B6B" w14:textId="77777777" w:rsidR="00FA15AB" w:rsidRDefault="00FA15AB" w:rsidP="002B35B4">
            <w:pPr>
              <w:pStyle w:val="Pa5"/>
              <w:spacing w:after="100"/>
              <w:rPr>
                <w:rFonts w:ascii="Calibri" w:hAnsi="Calibri" w:cs="Calibri"/>
                <w:sz w:val="20"/>
                <w:szCs w:val="20"/>
              </w:rPr>
            </w:pPr>
            <w:r>
              <w:rPr>
                <w:rFonts w:ascii="Calibri" w:hAnsi="Calibri" w:cs="Calibri"/>
                <w:sz w:val="20"/>
                <w:szCs w:val="20"/>
              </w:rPr>
              <w:t xml:space="preserve">When the drought breaks there are likely to be flushes of parasites and fungal toxins (FE, zearalenone, Barbers pole etc).  Monitor stock health and liveweights.  You can consider changing sheep mating dates to avoid these flushes or to feed supplements to dilute these effects.  </w:t>
            </w:r>
          </w:p>
        </w:tc>
        <w:tc>
          <w:tcPr>
            <w:tcW w:w="2126" w:type="dxa"/>
            <w:tcBorders>
              <w:right w:val="single" w:sz="18" w:space="0" w:color="4EA72E" w:themeColor="accent6"/>
            </w:tcBorders>
            <w:shd w:val="clear" w:color="auto" w:fill="auto"/>
            <w:tcMar>
              <w:top w:w="113" w:type="dxa"/>
              <w:bottom w:w="85" w:type="dxa"/>
            </w:tcMar>
          </w:tcPr>
          <w:p w14:paraId="4D59820D"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556240274"/>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990443670"/>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7DDEFFD1"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241568033"/>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140693813"/>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Action</w:t>
            </w:r>
          </w:p>
        </w:tc>
      </w:tr>
      <w:tr w:rsidR="00FA15AB" w:rsidRPr="00492D88" w14:paraId="2DD9ACA1"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4277C9C7" w14:textId="77777777" w:rsidR="00FA15AB" w:rsidRDefault="00FA15AB" w:rsidP="002B35B4">
            <w:pPr>
              <w:pStyle w:val="Pa5"/>
              <w:spacing w:after="100"/>
              <w:rPr>
                <w:rFonts w:ascii="Calibri" w:hAnsi="Calibri" w:cs="Calibri"/>
                <w:sz w:val="20"/>
                <w:szCs w:val="20"/>
              </w:rPr>
            </w:pPr>
            <w:r>
              <w:rPr>
                <w:rFonts w:ascii="Calibri" w:hAnsi="Calibri" w:cs="Calibri"/>
                <w:sz w:val="20"/>
                <w:szCs w:val="20"/>
              </w:rPr>
              <w:t xml:space="preserve">Don’t be in a rush to replace capital stock or finishing stock if stock prices are high.  This can be a gradual process, which may include keeping more replacements the following year.  The lower stocking rate can help feed supplies through the winter. Have a plan for replacing stock and it may include alternative income streams or different stocking policies to build more flexibility going forward. </w:t>
            </w:r>
          </w:p>
        </w:tc>
        <w:tc>
          <w:tcPr>
            <w:tcW w:w="2126" w:type="dxa"/>
            <w:tcBorders>
              <w:right w:val="single" w:sz="18" w:space="0" w:color="4EA72E" w:themeColor="accent6"/>
            </w:tcBorders>
            <w:shd w:val="clear" w:color="auto" w:fill="auto"/>
            <w:tcMar>
              <w:top w:w="113" w:type="dxa"/>
              <w:bottom w:w="85" w:type="dxa"/>
            </w:tcMar>
          </w:tcPr>
          <w:p w14:paraId="0884AA3E"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521590623"/>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45337014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6483C2EB"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40236809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639657861"/>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Action</w:t>
            </w:r>
          </w:p>
        </w:tc>
      </w:tr>
      <w:tr w:rsidR="00FA15AB" w:rsidRPr="00492D88" w14:paraId="33E8E682"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12C06E9D" w14:textId="77777777" w:rsidR="00FA15AB" w:rsidRDefault="00FA15AB" w:rsidP="002B35B4">
            <w:pPr>
              <w:pStyle w:val="Pa5"/>
              <w:spacing w:after="100"/>
              <w:rPr>
                <w:rFonts w:ascii="Calibri" w:hAnsi="Calibri" w:cs="Calibri"/>
                <w:sz w:val="20"/>
                <w:szCs w:val="20"/>
              </w:rPr>
            </w:pPr>
            <w:r>
              <w:rPr>
                <w:rFonts w:ascii="Calibri" w:hAnsi="Calibri" w:cs="Calibri"/>
                <w:sz w:val="20"/>
                <w:szCs w:val="20"/>
              </w:rPr>
              <w:t xml:space="preserve">Take time to recover mentally and have some fun off farm.  Reflect with other farmers, note yours and other’s learnings.  Then review and improve your drought plan while it is fresh in your mind and put it away for next time when you will be much better prepared. </w:t>
            </w:r>
          </w:p>
        </w:tc>
        <w:tc>
          <w:tcPr>
            <w:tcW w:w="2126" w:type="dxa"/>
            <w:tcBorders>
              <w:right w:val="single" w:sz="18" w:space="0" w:color="4EA72E" w:themeColor="accent6"/>
            </w:tcBorders>
            <w:shd w:val="clear" w:color="auto" w:fill="auto"/>
            <w:tcMar>
              <w:top w:w="113" w:type="dxa"/>
              <w:bottom w:w="85" w:type="dxa"/>
            </w:tcMar>
          </w:tcPr>
          <w:p w14:paraId="7B603381"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953946470"/>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7486637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34A4DE17"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696079111"/>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507333568"/>
                <w14:checkbox>
                  <w14:checked w14:val="1"/>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Action</w:t>
            </w:r>
          </w:p>
        </w:tc>
      </w:tr>
    </w:tbl>
    <w:p w14:paraId="08DFCE04" w14:textId="77777777" w:rsidR="00FA15AB" w:rsidRDefault="00FA15AB" w:rsidP="00FA15AB">
      <w:pPr>
        <w:tabs>
          <w:tab w:val="left" w:pos="975"/>
        </w:tabs>
      </w:pPr>
    </w:p>
    <w:p w14:paraId="0CEF1931" w14:textId="77777777" w:rsidR="00FA15AB" w:rsidRDefault="00FA15AB" w:rsidP="00FA15AB">
      <w:pPr>
        <w:tabs>
          <w:tab w:val="left" w:pos="975"/>
        </w:tabs>
      </w:pPr>
      <w:r>
        <w:t xml:space="preserve">Resources. </w:t>
      </w:r>
    </w:p>
    <w:p w14:paraId="4BA626F2" w14:textId="77777777" w:rsidR="00FA15AB" w:rsidRDefault="00FA15AB" w:rsidP="00FA15AB">
      <w:pPr>
        <w:tabs>
          <w:tab w:val="left" w:pos="975"/>
        </w:tabs>
      </w:pPr>
      <w:hyperlink r:id="rId18" w:history="1">
        <w:r w:rsidRPr="00BB6B94">
          <w:rPr>
            <w:rStyle w:val="Hyperlink"/>
          </w:rPr>
          <w:t>https://beeflambnz.com/knowledge-hub/PDF/extreme-dry-management-toolkit.pdf</w:t>
        </w:r>
      </w:hyperlink>
    </w:p>
    <w:p w14:paraId="4030E9F5" w14:textId="77777777" w:rsidR="00FA15AB" w:rsidRDefault="00FA15AB" w:rsidP="00FA15AB">
      <w:pPr>
        <w:tabs>
          <w:tab w:val="left" w:pos="975"/>
        </w:tabs>
      </w:pPr>
      <w:hyperlink r:id="rId19" w:history="1">
        <w:r w:rsidRPr="00BB6B94">
          <w:rPr>
            <w:rStyle w:val="Hyperlink"/>
          </w:rPr>
          <w:t>https://beeflambnz.com/knowledge-hub/adverse-events/drought-resources</w:t>
        </w:r>
      </w:hyperlink>
    </w:p>
    <w:p w14:paraId="2F8C1FE4" w14:textId="77777777" w:rsidR="00FA15AB" w:rsidRDefault="00FA15AB" w:rsidP="00FA15AB">
      <w:pPr>
        <w:tabs>
          <w:tab w:val="left" w:pos="975"/>
        </w:tabs>
      </w:pPr>
      <w:hyperlink r:id="rId20" w:history="1">
        <w:r w:rsidRPr="00BB6B94">
          <w:rPr>
            <w:rStyle w:val="Hyperlink"/>
          </w:rPr>
          <w:t>https://niwa.co.nz/climate/research-projects/high-resolution-drought-forecasting</w:t>
        </w:r>
      </w:hyperlink>
    </w:p>
    <w:p w14:paraId="2DB03709" w14:textId="77777777" w:rsidR="00FA15AB" w:rsidRDefault="00FA15AB" w:rsidP="00FA15AB">
      <w:pPr>
        <w:tabs>
          <w:tab w:val="left" w:pos="975"/>
        </w:tabs>
      </w:pPr>
      <w:hyperlink r:id="rId21" w:history="1">
        <w:r w:rsidRPr="00BB6B94">
          <w:rPr>
            <w:rStyle w:val="Hyperlink"/>
          </w:rPr>
          <w:t>https://www.mpi.govt.nz/funding-rural-support/adverse-events/dealing-with-drought-conditions/</w:t>
        </w:r>
      </w:hyperlink>
    </w:p>
    <w:p w14:paraId="5C3C1980" w14:textId="77777777" w:rsidR="00FA15AB" w:rsidRDefault="00FA15AB" w:rsidP="00FA15AB">
      <w:pPr>
        <w:tabs>
          <w:tab w:val="left" w:pos="975"/>
        </w:tabs>
      </w:pPr>
      <w:r>
        <w:t xml:space="preserve">Case studies of farmers dealing with drought.  </w:t>
      </w:r>
    </w:p>
    <w:p w14:paraId="08AB3D69" w14:textId="77777777" w:rsidR="00FA15AB" w:rsidRDefault="00FA15AB" w:rsidP="00FA15AB">
      <w:pPr>
        <w:tabs>
          <w:tab w:val="left" w:pos="975"/>
        </w:tabs>
      </w:pPr>
      <w:hyperlink r:id="rId22" w:history="1">
        <w:r w:rsidRPr="00BB6B94">
          <w:rPr>
            <w:rStyle w:val="Hyperlink"/>
          </w:rPr>
          <w:t>https://www.mpi.govt.nz/dmsdocument/45751-Case-study-Managing-a-sheep-and-beef-farm-through-drought-Winterhome</w:t>
        </w:r>
      </w:hyperlink>
    </w:p>
    <w:p w14:paraId="2C5FACED" w14:textId="77777777" w:rsidR="00FA15AB" w:rsidRDefault="00FA15AB" w:rsidP="00FA15AB">
      <w:pPr>
        <w:tabs>
          <w:tab w:val="left" w:pos="975"/>
        </w:tabs>
      </w:pPr>
      <w:hyperlink r:id="rId23" w:history="1">
        <w:r w:rsidRPr="00BB6B94">
          <w:rPr>
            <w:rStyle w:val="Hyperlink"/>
          </w:rPr>
          <w:t>https://www.mpi.govt.nz/dmsdocument/45745-Case-study-Managing-a-sheep-and-beef-farm-through-drought-Ridgecliff</w:t>
        </w:r>
      </w:hyperlink>
    </w:p>
    <w:p w14:paraId="6D79DA62" w14:textId="77777777" w:rsidR="00FA15AB" w:rsidRDefault="00FA15AB" w:rsidP="00FA15AB">
      <w:pPr>
        <w:tabs>
          <w:tab w:val="left" w:pos="975"/>
        </w:tabs>
      </w:pPr>
      <w:hyperlink r:id="rId24" w:history="1">
        <w:r w:rsidRPr="00BB6B94">
          <w:rPr>
            <w:rStyle w:val="Hyperlink"/>
          </w:rPr>
          <w:t>https://www.mpi.govt.nz/dmsdocument/45748-Case-study-Managing-a-sheep-and-beef-farm-through-drought-The-Homestead</w:t>
        </w:r>
      </w:hyperlink>
    </w:p>
    <w:p w14:paraId="76BBDD15" w14:textId="77777777" w:rsidR="00FA15AB" w:rsidRDefault="00FA15AB" w:rsidP="00FA15AB">
      <w:pPr>
        <w:tabs>
          <w:tab w:val="left" w:pos="975"/>
        </w:tabs>
      </w:pPr>
      <w:hyperlink r:id="rId25" w:history="1">
        <w:r w:rsidRPr="00BB6B94">
          <w:rPr>
            <w:rStyle w:val="Hyperlink"/>
          </w:rPr>
          <w:t>https://www.mpi.govt.nz/dmsdocument/45742-Case-study-Managing-a-sheep-and-beef-farm-through-drought-Attadale</w:t>
        </w:r>
      </w:hyperlink>
    </w:p>
    <w:p w14:paraId="201D55A8" w14:textId="77777777" w:rsidR="00FA15AB" w:rsidRDefault="00FA15AB" w:rsidP="00FA15AB">
      <w:pPr>
        <w:tabs>
          <w:tab w:val="left" w:pos="975"/>
        </w:tabs>
      </w:pPr>
      <w:hyperlink r:id="rId26" w:history="1">
        <w:r w:rsidRPr="00BB6B94">
          <w:rPr>
            <w:rStyle w:val="Hyperlink"/>
          </w:rPr>
          <w:t>https://beeflambnz.com/sites/default/files/2023-07/BLNZ%20Northland%20Drought%20Management%20Case%20Study%20-%20Ashgrove%20Report_Final%20230420%20%281%29.pdf</w:t>
        </w:r>
      </w:hyperlink>
      <w:r>
        <w:t>’</w:t>
      </w:r>
    </w:p>
    <w:p w14:paraId="206BDE95" w14:textId="77777777" w:rsidR="00FA15AB" w:rsidRDefault="00FA15AB" w:rsidP="00FA15AB">
      <w:pPr>
        <w:tabs>
          <w:tab w:val="left" w:pos="975"/>
        </w:tabs>
      </w:pPr>
      <w:hyperlink r:id="rId27" w:history="1">
        <w:r w:rsidRPr="00BB6B94">
          <w:rPr>
            <w:rStyle w:val="Hyperlink"/>
          </w:rPr>
          <w:t>https://beeflambnz.com/knowledge-hub/PDF/strategies-used-farmers-drought.pdf</w:t>
        </w:r>
      </w:hyperlink>
    </w:p>
    <w:p w14:paraId="6546B7B8" w14:textId="77777777" w:rsidR="00FA15AB" w:rsidRDefault="00FA15AB" w:rsidP="00FA15AB">
      <w:pPr>
        <w:pStyle w:val="Heading2"/>
      </w:pPr>
      <w:bookmarkStart w:id="8" w:name="_Toc176882781"/>
      <w:r>
        <w:t xml:space="preserve">12.5 </w:t>
      </w:r>
      <w:r w:rsidRPr="00D44728">
        <w:t xml:space="preserve">Fire </w:t>
      </w:r>
      <w:r>
        <w:t>plan.</w:t>
      </w:r>
      <w:bookmarkEnd w:id="8"/>
      <w:r>
        <w:t xml:space="preserve"> </w:t>
      </w:r>
    </w:p>
    <w:p w14:paraId="6502F385" w14:textId="77777777" w:rsidR="00FA15AB" w:rsidRPr="001F4556" w:rsidRDefault="00FA15AB" w:rsidP="00FA15AB">
      <w:pPr>
        <w:tabs>
          <w:tab w:val="left" w:pos="975"/>
        </w:tabs>
        <w:rPr>
          <w:i/>
          <w:iCs/>
        </w:rPr>
      </w:pPr>
      <w:r w:rsidRPr="00277E4D">
        <w:rPr>
          <w:rFonts w:ascii="Calibri" w:hAnsi="Calibri" w:cs="Calibri"/>
          <w:i/>
          <w:iCs/>
          <w:color w:val="424242"/>
          <w:shd w:val="clear" w:color="auto" w:fill="FFFFFF"/>
        </w:rPr>
        <w:t xml:space="preserve">The Pigeon Valley fire that burned in the Nelson/Tasman region was one of the largest forest fires (2400 ha) New Zealand has seen in some time. These kinds of large, extreme fires are likely to increase with climate change.  Around 50% of </w:t>
      </w:r>
      <w:proofErr w:type="spellStart"/>
      <w:r w:rsidRPr="00277E4D">
        <w:rPr>
          <w:rFonts w:ascii="Calibri" w:hAnsi="Calibri" w:cs="Calibri"/>
          <w:i/>
          <w:iCs/>
          <w:color w:val="424242"/>
          <w:shd w:val="clear" w:color="auto" w:fill="FFFFFF"/>
        </w:rPr>
        <w:t>of</w:t>
      </w:r>
      <w:proofErr w:type="spellEnd"/>
      <w:r w:rsidRPr="00277E4D">
        <w:rPr>
          <w:rFonts w:ascii="Calibri" w:hAnsi="Calibri" w:cs="Calibri"/>
          <w:i/>
          <w:iCs/>
          <w:color w:val="424242"/>
          <w:shd w:val="clear" w:color="auto" w:fill="FFFFFF"/>
        </w:rPr>
        <w:t xml:space="preserve"> Nelson/Tasman is in native forest and a further 12% is in forest.  And in some rural locations this tree cover is much </w:t>
      </w:r>
      <w:proofErr w:type="gramStart"/>
      <w:r w:rsidRPr="00277E4D">
        <w:rPr>
          <w:rFonts w:ascii="Calibri" w:hAnsi="Calibri" w:cs="Calibri"/>
          <w:i/>
          <w:iCs/>
          <w:color w:val="424242"/>
          <w:shd w:val="clear" w:color="auto" w:fill="FFFFFF"/>
        </w:rPr>
        <w:t>higher</w:t>
      </w:r>
      <w:proofErr w:type="gramEnd"/>
      <w:r w:rsidRPr="00277E4D">
        <w:rPr>
          <w:rFonts w:ascii="Calibri" w:hAnsi="Calibri" w:cs="Calibri"/>
          <w:i/>
          <w:iCs/>
          <w:color w:val="424242"/>
          <w:shd w:val="clear" w:color="auto" w:fill="FFFFFF"/>
        </w:rPr>
        <w:t xml:space="preserve"> so we are vulnerable to forest fires.   On average, the Nelson/Tasman region experiences 9-10 days/year of very high and extreme forest fire danger now and this is predicted on average to increase to around 12-13 days around a 30% increase in fire risk.   It is a good idea to have a farm fire plan and also participate in developing a local community fire plan.  This GMP table can be used to develop a farm specific plan and actions by including details specific to the property.</w:t>
      </w:r>
      <w:r>
        <w:rPr>
          <w:rFonts w:ascii="Arial" w:hAnsi="Arial" w:cs="Arial"/>
          <w:i/>
          <w:iCs/>
          <w:color w:val="424242"/>
          <w:shd w:val="clear" w:color="auto" w:fill="FFFFFF"/>
        </w:rPr>
        <w:t xml:space="preserve"> </w:t>
      </w:r>
    </w:p>
    <w:p w14:paraId="3D4521D0" w14:textId="77777777" w:rsidR="00FA15AB" w:rsidRPr="00977F26" w:rsidRDefault="00FA15AB" w:rsidP="00FA15AB">
      <w:pPr>
        <w:tabs>
          <w:tab w:val="left" w:pos="975"/>
        </w:tabs>
        <w:rPr>
          <w:b/>
          <w:bCs/>
        </w:rPr>
      </w:pPr>
      <w:r w:rsidRPr="00977F26">
        <w:rPr>
          <w:b/>
          <w:bCs/>
        </w:rPr>
        <w:t>Farmers fire plan</w:t>
      </w:r>
    </w:p>
    <w:p w14:paraId="202F0301" w14:textId="77777777" w:rsidR="00FA15AB" w:rsidRDefault="00FA15AB" w:rsidP="00FA15AB">
      <w:pPr>
        <w:tabs>
          <w:tab w:val="left" w:pos="975"/>
        </w:tabs>
      </w:pPr>
    </w:p>
    <w:tbl>
      <w:tblPr>
        <w:tblW w:w="13892" w:type="dxa"/>
        <w:jc w:val="center"/>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ayout w:type="fixed"/>
        <w:tblLook w:val="04A0" w:firstRow="1" w:lastRow="0" w:firstColumn="1" w:lastColumn="0" w:noHBand="0" w:noVBand="1"/>
      </w:tblPr>
      <w:tblGrid>
        <w:gridCol w:w="11766"/>
        <w:gridCol w:w="2126"/>
      </w:tblGrid>
      <w:tr w:rsidR="00FA15AB" w:rsidRPr="00492D88" w14:paraId="1A40413D" w14:textId="77777777" w:rsidTr="002B35B4">
        <w:trPr>
          <w:trHeight w:val="170"/>
          <w:tblHeader/>
          <w:jc w:val="center"/>
        </w:trPr>
        <w:tc>
          <w:tcPr>
            <w:tcW w:w="11766" w:type="dxa"/>
            <w:tcBorders>
              <w:top w:val="single" w:sz="18" w:space="0" w:color="4EA72E" w:themeColor="accent6"/>
              <w:left w:val="single" w:sz="18" w:space="0" w:color="4EA72E" w:themeColor="accent6"/>
              <w:bottom w:val="single" w:sz="18" w:space="0" w:color="4EA72E" w:themeColor="accent6"/>
            </w:tcBorders>
            <w:shd w:val="clear" w:color="auto" w:fill="auto"/>
            <w:tcMar>
              <w:top w:w="113" w:type="dxa"/>
              <w:bottom w:w="85" w:type="dxa"/>
            </w:tcMar>
            <w:vAlign w:val="center"/>
          </w:tcPr>
          <w:p w14:paraId="4692FA0E" w14:textId="77777777" w:rsidR="00FA15AB" w:rsidRPr="00492D88" w:rsidRDefault="00FA15AB" w:rsidP="002B35B4">
            <w:pPr>
              <w:spacing w:after="0" w:line="240" w:lineRule="auto"/>
              <w:rPr>
                <w:rFonts w:ascii="Calibri" w:hAnsi="Calibri" w:cs="Calibri"/>
                <w:b/>
                <w:bCs/>
              </w:rPr>
            </w:pPr>
            <w:r>
              <w:rPr>
                <w:lang w:val="en-US"/>
              </w:rPr>
              <w:t>Good farming practices for managing fire risk</w:t>
            </w:r>
          </w:p>
        </w:tc>
        <w:tc>
          <w:tcPr>
            <w:tcW w:w="2126" w:type="dxa"/>
            <w:tcBorders>
              <w:top w:val="single" w:sz="18" w:space="0" w:color="4EA72E" w:themeColor="accent6"/>
              <w:bottom w:val="single" w:sz="18" w:space="0" w:color="4EA72E" w:themeColor="accent6"/>
              <w:right w:val="single" w:sz="18" w:space="0" w:color="4EA72E" w:themeColor="accent6"/>
            </w:tcBorders>
            <w:shd w:val="clear" w:color="auto" w:fill="auto"/>
            <w:tcMar>
              <w:top w:w="113" w:type="dxa"/>
              <w:bottom w:w="85" w:type="dxa"/>
            </w:tcMar>
            <w:vAlign w:val="center"/>
          </w:tcPr>
          <w:p w14:paraId="0F8FC9E0" w14:textId="77777777" w:rsidR="00FA15AB" w:rsidRPr="00492D88"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rPr>
            </w:pPr>
            <w:r w:rsidRPr="00492D88">
              <w:rPr>
                <w:rFonts w:ascii="Calibri" w:hAnsi="Calibri" w:cs="Calibri"/>
                <w:b/>
              </w:rPr>
              <w:t xml:space="preserve">On my </w:t>
            </w:r>
            <w:r>
              <w:rPr>
                <w:rFonts w:ascii="Calibri" w:hAnsi="Calibri" w:cs="Calibri"/>
                <w:b/>
              </w:rPr>
              <w:t>farm</w:t>
            </w:r>
          </w:p>
        </w:tc>
      </w:tr>
      <w:tr w:rsidR="00FA15AB" w:rsidRPr="00492D88" w14:paraId="2E86F58B"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2E1370BE" w14:textId="77777777" w:rsidR="00FA15AB" w:rsidRPr="006B6587" w:rsidRDefault="00FA15AB" w:rsidP="002B35B4">
            <w:pPr>
              <w:spacing w:after="0" w:line="240" w:lineRule="auto"/>
              <w:rPr>
                <w:rFonts w:ascii="Calibri" w:hAnsi="Calibri" w:cs="Calibri"/>
                <w:b/>
                <w:bCs/>
                <w:sz w:val="20"/>
                <w:szCs w:val="20"/>
              </w:rPr>
            </w:pPr>
            <w:r>
              <w:rPr>
                <w:rFonts w:ascii="Calibri" w:hAnsi="Calibri" w:cs="Calibri"/>
                <w:b/>
                <w:bCs/>
                <w:sz w:val="20"/>
                <w:szCs w:val="20"/>
              </w:rPr>
              <w:t xml:space="preserve">Mitigate causes of fires </w:t>
            </w:r>
          </w:p>
        </w:tc>
        <w:tc>
          <w:tcPr>
            <w:tcW w:w="2126" w:type="dxa"/>
            <w:tcBorders>
              <w:right w:val="single" w:sz="18" w:space="0" w:color="4EA72E" w:themeColor="accent6"/>
            </w:tcBorders>
            <w:shd w:val="clear" w:color="auto" w:fill="auto"/>
            <w:tcMar>
              <w:top w:w="113" w:type="dxa"/>
              <w:bottom w:w="85" w:type="dxa"/>
            </w:tcMar>
          </w:tcPr>
          <w:p w14:paraId="3AD8E99D"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p>
        </w:tc>
      </w:tr>
      <w:tr w:rsidR="00FA15AB" w:rsidRPr="00492D88" w14:paraId="76F5D421"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0A86903E" w14:textId="77777777" w:rsidR="00FA15AB" w:rsidRPr="00555C70" w:rsidRDefault="00FA15AB" w:rsidP="002B35B4">
            <w:pPr>
              <w:spacing w:after="0" w:line="240" w:lineRule="auto"/>
              <w:rPr>
                <w:rFonts w:ascii="Calibri" w:hAnsi="Calibri" w:cs="Calibri"/>
                <w:sz w:val="20"/>
                <w:szCs w:val="20"/>
              </w:rPr>
            </w:pPr>
            <w:r>
              <w:rPr>
                <w:rFonts w:ascii="Calibri" w:hAnsi="Calibri" w:cs="Calibri"/>
                <w:sz w:val="20"/>
                <w:szCs w:val="20"/>
              </w:rPr>
              <w:t xml:space="preserve">Informed: Keep informed of local fire risk  </w:t>
            </w:r>
            <w:hyperlink r:id="rId28" w:history="1">
              <w:r w:rsidRPr="00A907EF">
                <w:rPr>
                  <w:rStyle w:val="Hyperlink"/>
                  <w:rFonts w:ascii="Calibri" w:hAnsi="Calibri" w:cs="Calibri"/>
                  <w:sz w:val="20"/>
                  <w:szCs w:val="20"/>
                </w:rPr>
                <w:t>https://shape.nelson.govt.nz/fire-risk</w:t>
              </w:r>
            </w:hyperlink>
            <w:r>
              <w:rPr>
                <w:rFonts w:ascii="Calibri" w:hAnsi="Calibri" w:cs="Calibri"/>
                <w:sz w:val="20"/>
                <w:szCs w:val="20"/>
              </w:rPr>
              <w:t xml:space="preserve">.  Don’t operate machinery in very high or extreme fire risk. </w:t>
            </w:r>
          </w:p>
        </w:tc>
        <w:tc>
          <w:tcPr>
            <w:tcW w:w="2126" w:type="dxa"/>
            <w:tcBorders>
              <w:right w:val="single" w:sz="18" w:space="0" w:color="4EA72E" w:themeColor="accent6"/>
            </w:tcBorders>
            <w:shd w:val="clear" w:color="auto" w:fill="auto"/>
            <w:tcMar>
              <w:top w:w="113" w:type="dxa"/>
              <w:bottom w:w="85" w:type="dxa"/>
            </w:tcMar>
          </w:tcPr>
          <w:p w14:paraId="67585D95"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00106034"/>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45216979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440B0CC6"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51569188"/>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77138763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09AEC660"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4FD7EBC6" w14:textId="77777777" w:rsidR="00FA15AB" w:rsidRPr="00555C70" w:rsidRDefault="00FA15AB" w:rsidP="002B35B4">
            <w:pPr>
              <w:spacing w:after="0" w:line="240" w:lineRule="auto"/>
              <w:rPr>
                <w:rFonts w:ascii="Calibri" w:hAnsi="Calibri" w:cs="Calibri"/>
                <w:sz w:val="20"/>
                <w:szCs w:val="20"/>
              </w:rPr>
            </w:pPr>
            <w:r w:rsidRPr="00B24754">
              <w:rPr>
                <w:rFonts w:ascii="Calibri" w:hAnsi="Calibri" w:cs="Calibri"/>
                <w:b/>
                <w:bCs/>
                <w:sz w:val="20"/>
                <w:szCs w:val="20"/>
              </w:rPr>
              <w:t>Farm burns:</w:t>
            </w:r>
            <w:r>
              <w:rPr>
                <w:rFonts w:ascii="Calibri" w:hAnsi="Calibri" w:cs="Calibri"/>
                <w:sz w:val="20"/>
                <w:szCs w:val="20"/>
              </w:rPr>
              <w:t xml:space="preserve"> Adhere to fire permit requirements in fire risk seasons for outdoor fires (check before lighting).  Consider weather conditions especially wind and light when damp in morning; supervise fires at all times and have water on hand to put out fires.  Don’t burn plastic, silage wrap or farm rubbish.  Have robust plan for controlled burn offs. </w:t>
            </w:r>
          </w:p>
        </w:tc>
        <w:tc>
          <w:tcPr>
            <w:tcW w:w="2126" w:type="dxa"/>
            <w:tcBorders>
              <w:right w:val="single" w:sz="18" w:space="0" w:color="4EA72E" w:themeColor="accent6"/>
            </w:tcBorders>
            <w:shd w:val="clear" w:color="auto" w:fill="auto"/>
            <w:tcMar>
              <w:top w:w="113" w:type="dxa"/>
              <w:bottom w:w="85" w:type="dxa"/>
            </w:tcMar>
          </w:tcPr>
          <w:p w14:paraId="297CF973"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338391405"/>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5419142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3A7A878C"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595676425"/>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354115444"/>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3B9D9A1D"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10FD136A" w14:textId="77777777" w:rsidR="00FA15AB" w:rsidRDefault="00FA15AB" w:rsidP="002B35B4">
            <w:pPr>
              <w:spacing w:after="0" w:line="240" w:lineRule="auto"/>
              <w:rPr>
                <w:rFonts w:ascii="Calibri" w:hAnsi="Calibri" w:cs="Calibri"/>
                <w:sz w:val="20"/>
                <w:szCs w:val="20"/>
              </w:rPr>
            </w:pPr>
            <w:r w:rsidRPr="00B24754">
              <w:rPr>
                <w:rFonts w:ascii="Calibri" w:hAnsi="Calibri" w:cs="Calibri"/>
                <w:b/>
                <w:bCs/>
                <w:sz w:val="20"/>
                <w:szCs w:val="20"/>
              </w:rPr>
              <w:t>House:</w:t>
            </w:r>
            <w:r>
              <w:rPr>
                <w:rFonts w:ascii="Calibri" w:hAnsi="Calibri" w:cs="Calibri"/>
                <w:sz w:val="20"/>
                <w:szCs w:val="20"/>
              </w:rPr>
              <w:t xml:space="preserve"> </w:t>
            </w:r>
            <w:r w:rsidRPr="00277E4D">
              <w:rPr>
                <w:rFonts w:ascii="Calibri" w:hAnsi="Calibri" w:cs="Calibri"/>
                <w:sz w:val="20"/>
                <w:szCs w:val="20"/>
              </w:rPr>
              <w:t xml:space="preserve">Be aware of fire risks associated with the house such as oven fires; recharging phones and battery fires; fire buckets carrying ashes from the fire; dirty chimneys.  Have fire extinguishers on hand and smoke </w:t>
            </w:r>
            <w:proofErr w:type="gramStart"/>
            <w:r w:rsidRPr="00277E4D">
              <w:rPr>
                <w:rFonts w:ascii="Calibri" w:hAnsi="Calibri" w:cs="Calibri"/>
                <w:sz w:val="20"/>
                <w:szCs w:val="20"/>
              </w:rPr>
              <w:t>alarms;</w:t>
            </w:r>
            <w:proofErr w:type="gramEnd"/>
            <w:r w:rsidRPr="00277E4D">
              <w:rPr>
                <w:rFonts w:ascii="Calibri" w:hAnsi="Calibri" w:cs="Calibri"/>
                <w:sz w:val="20"/>
                <w:szCs w:val="20"/>
              </w:rPr>
              <w:t xml:space="preserve"> sprinkler system. install spark arrestor mesh in chimneys. Make decks out of lowly flammable material.</w:t>
            </w:r>
          </w:p>
        </w:tc>
        <w:tc>
          <w:tcPr>
            <w:tcW w:w="2126" w:type="dxa"/>
            <w:tcBorders>
              <w:right w:val="single" w:sz="18" w:space="0" w:color="4EA72E" w:themeColor="accent6"/>
            </w:tcBorders>
            <w:shd w:val="clear" w:color="auto" w:fill="auto"/>
            <w:tcMar>
              <w:top w:w="113" w:type="dxa"/>
              <w:bottom w:w="85" w:type="dxa"/>
            </w:tcMar>
          </w:tcPr>
          <w:p w14:paraId="57DE885F"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717400290"/>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00509716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0F228D91"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708987965"/>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90340089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59581455"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282E2B58" w14:textId="77777777" w:rsidR="00FA15AB" w:rsidRDefault="00FA15AB" w:rsidP="002B35B4">
            <w:pPr>
              <w:spacing w:after="0" w:line="240" w:lineRule="auto"/>
              <w:rPr>
                <w:rFonts w:ascii="Calibri" w:hAnsi="Calibri" w:cs="Calibri"/>
                <w:sz w:val="20"/>
                <w:szCs w:val="20"/>
              </w:rPr>
            </w:pPr>
            <w:r w:rsidRPr="00B24754">
              <w:rPr>
                <w:rFonts w:ascii="Calibri" w:hAnsi="Calibri" w:cs="Calibri"/>
                <w:b/>
                <w:bCs/>
                <w:sz w:val="20"/>
                <w:szCs w:val="20"/>
              </w:rPr>
              <w:t>Farm buildings:</w:t>
            </w:r>
            <w:r>
              <w:rPr>
                <w:rFonts w:ascii="Calibri" w:hAnsi="Calibri" w:cs="Calibri"/>
                <w:sz w:val="20"/>
                <w:szCs w:val="20"/>
              </w:rPr>
              <w:t xml:space="preserve"> Be aware and mitigate fire risks in other buildings on the farm such as wet hay in hay barns; sparks in workshop; chemical sheds; pump sheds; irrigation and effluent power supplies; overloaded electrical systems; people smoking.  Shorts from electric fence systems; Have fire extinguishers on hand and smoke alarms; sprinkler systems. </w:t>
            </w:r>
          </w:p>
        </w:tc>
        <w:tc>
          <w:tcPr>
            <w:tcW w:w="2126" w:type="dxa"/>
            <w:tcBorders>
              <w:right w:val="single" w:sz="18" w:space="0" w:color="4EA72E" w:themeColor="accent6"/>
            </w:tcBorders>
            <w:shd w:val="clear" w:color="auto" w:fill="auto"/>
            <w:tcMar>
              <w:top w:w="113" w:type="dxa"/>
              <w:bottom w:w="85" w:type="dxa"/>
            </w:tcMar>
          </w:tcPr>
          <w:p w14:paraId="0E419C86"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651400841"/>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81618657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061E7416"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339341599"/>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23709145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324C63FC"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2310DE64" w14:textId="77777777" w:rsidR="00FA15AB" w:rsidRDefault="00FA15AB" w:rsidP="002B35B4">
            <w:pPr>
              <w:spacing w:after="0" w:line="240" w:lineRule="auto"/>
              <w:rPr>
                <w:rFonts w:ascii="Calibri" w:hAnsi="Calibri" w:cs="Calibri"/>
                <w:sz w:val="20"/>
                <w:szCs w:val="20"/>
              </w:rPr>
            </w:pPr>
            <w:r w:rsidRPr="00B24754">
              <w:rPr>
                <w:rFonts w:ascii="Calibri" w:hAnsi="Calibri" w:cs="Calibri"/>
                <w:b/>
                <w:bCs/>
                <w:sz w:val="20"/>
                <w:szCs w:val="20"/>
              </w:rPr>
              <w:lastRenderedPageBreak/>
              <w:t>Machinery</w:t>
            </w:r>
            <w:r>
              <w:rPr>
                <w:rFonts w:ascii="Calibri" w:hAnsi="Calibri" w:cs="Calibri"/>
                <w:sz w:val="20"/>
                <w:szCs w:val="20"/>
              </w:rPr>
              <w:t xml:space="preserve">: Reduce fire risks associated with vehicles by checking for </w:t>
            </w:r>
            <w:proofErr w:type="spellStart"/>
            <w:r>
              <w:rPr>
                <w:rFonts w:ascii="Calibri" w:hAnsi="Calibri" w:cs="Calibri"/>
                <w:sz w:val="20"/>
                <w:szCs w:val="20"/>
              </w:rPr>
              <w:t>birds</w:t>
            </w:r>
            <w:proofErr w:type="spellEnd"/>
            <w:r>
              <w:rPr>
                <w:rFonts w:ascii="Calibri" w:hAnsi="Calibri" w:cs="Calibri"/>
                <w:sz w:val="20"/>
                <w:szCs w:val="20"/>
              </w:rPr>
              <w:t xml:space="preserve"> nests, minimising </w:t>
            </w:r>
            <w:proofErr w:type="spellStart"/>
            <w:r>
              <w:rPr>
                <w:rFonts w:ascii="Calibri" w:hAnsi="Calibri" w:cs="Calibri"/>
                <w:sz w:val="20"/>
                <w:szCs w:val="20"/>
              </w:rPr>
              <w:t>sparkes</w:t>
            </w:r>
            <w:proofErr w:type="spellEnd"/>
            <w:r>
              <w:rPr>
                <w:rFonts w:ascii="Calibri" w:hAnsi="Calibri" w:cs="Calibri"/>
                <w:sz w:val="20"/>
                <w:szCs w:val="20"/>
              </w:rPr>
              <w:t xml:space="preserve">, exhaust contacting long grass or stubble; machinery bearings and moving parts creating </w:t>
            </w:r>
            <w:proofErr w:type="gramStart"/>
            <w:r>
              <w:rPr>
                <w:rFonts w:ascii="Calibri" w:hAnsi="Calibri" w:cs="Calibri"/>
                <w:sz w:val="20"/>
                <w:szCs w:val="20"/>
              </w:rPr>
              <w:t>sparks;  take</w:t>
            </w:r>
            <w:proofErr w:type="gramEnd"/>
            <w:r>
              <w:rPr>
                <w:rFonts w:ascii="Calibri" w:hAnsi="Calibri" w:cs="Calibri"/>
                <w:sz w:val="20"/>
                <w:szCs w:val="20"/>
              </w:rPr>
              <w:t xml:space="preserve"> care around fuel storage facilities. </w:t>
            </w:r>
          </w:p>
        </w:tc>
        <w:tc>
          <w:tcPr>
            <w:tcW w:w="2126" w:type="dxa"/>
            <w:tcBorders>
              <w:right w:val="single" w:sz="18" w:space="0" w:color="4EA72E" w:themeColor="accent6"/>
            </w:tcBorders>
            <w:shd w:val="clear" w:color="auto" w:fill="auto"/>
            <w:tcMar>
              <w:top w:w="113" w:type="dxa"/>
              <w:bottom w:w="85" w:type="dxa"/>
            </w:tcMar>
          </w:tcPr>
          <w:p w14:paraId="5930702D"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p>
        </w:tc>
      </w:tr>
      <w:tr w:rsidR="00FA15AB" w:rsidRPr="00492D88" w14:paraId="1ABEABC9"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37A49B21" w14:textId="77777777" w:rsidR="00FA15AB" w:rsidRDefault="00FA15AB" w:rsidP="002B35B4">
            <w:pPr>
              <w:spacing w:after="0" w:line="240" w:lineRule="auto"/>
              <w:rPr>
                <w:rFonts w:ascii="Calibri" w:hAnsi="Calibri" w:cs="Calibri"/>
                <w:sz w:val="20"/>
                <w:szCs w:val="20"/>
              </w:rPr>
            </w:pPr>
            <w:r w:rsidRPr="00B24754">
              <w:rPr>
                <w:rFonts w:ascii="Calibri" w:hAnsi="Calibri" w:cs="Calibri"/>
                <w:b/>
                <w:bCs/>
                <w:sz w:val="20"/>
                <w:szCs w:val="20"/>
              </w:rPr>
              <w:t>Farm activities:</w:t>
            </w:r>
            <w:r>
              <w:rPr>
                <w:rFonts w:ascii="Calibri" w:hAnsi="Calibri" w:cs="Calibri"/>
                <w:sz w:val="20"/>
                <w:szCs w:val="20"/>
              </w:rPr>
              <w:t xml:space="preserve">  Consider fire risks in dry conditions from shorting electric fences; pruning trees around powerlines; machine use metal on stone fire ignition in dry </w:t>
            </w:r>
            <w:proofErr w:type="gramStart"/>
            <w:r>
              <w:rPr>
                <w:rFonts w:ascii="Calibri" w:hAnsi="Calibri" w:cs="Calibri"/>
                <w:sz w:val="20"/>
                <w:szCs w:val="20"/>
              </w:rPr>
              <w:t>conditions;</w:t>
            </w:r>
            <w:proofErr w:type="gramEnd"/>
            <w:r>
              <w:rPr>
                <w:rFonts w:ascii="Calibri" w:hAnsi="Calibri" w:cs="Calibri"/>
                <w:sz w:val="20"/>
                <w:szCs w:val="20"/>
              </w:rPr>
              <w:t xml:space="preserve"> such as cultivation, crop harvesting, tree felling, lawn mowing, scrub bar with a blade; welding; </w:t>
            </w:r>
            <w:proofErr w:type="spellStart"/>
            <w:r>
              <w:rPr>
                <w:rFonts w:ascii="Calibri" w:hAnsi="Calibri" w:cs="Calibri"/>
                <w:sz w:val="20"/>
                <w:szCs w:val="20"/>
              </w:rPr>
              <w:t>utes</w:t>
            </w:r>
            <w:proofErr w:type="spellEnd"/>
            <w:r>
              <w:rPr>
                <w:rFonts w:ascii="Calibri" w:hAnsi="Calibri" w:cs="Calibri"/>
                <w:sz w:val="20"/>
                <w:szCs w:val="20"/>
              </w:rPr>
              <w:t xml:space="preserve"> or trucks with high exhausts are fitted with </w:t>
            </w:r>
            <w:proofErr w:type="spellStart"/>
            <w:r>
              <w:rPr>
                <w:rFonts w:ascii="Calibri" w:hAnsi="Calibri" w:cs="Calibri"/>
                <w:sz w:val="20"/>
                <w:szCs w:val="20"/>
              </w:rPr>
              <w:t>sparker</w:t>
            </w:r>
            <w:proofErr w:type="spellEnd"/>
            <w:r>
              <w:rPr>
                <w:rFonts w:ascii="Calibri" w:hAnsi="Calibri" w:cs="Calibri"/>
                <w:sz w:val="20"/>
                <w:szCs w:val="20"/>
              </w:rPr>
              <w:t xml:space="preserve"> arresters when carting hay.  Check for bird nests in vehicles.  Have </w:t>
            </w:r>
            <w:proofErr w:type="spellStart"/>
            <w:r>
              <w:rPr>
                <w:rFonts w:ascii="Calibri" w:hAnsi="Calibri" w:cs="Calibri"/>
                <w:sz w:val="20"/>
                <w:szCs w:val="20"/>
              </w:rPr>
              <w:t>fire fighting</w:t>
            </w:r>
            <w:proofErr w:type="spellEnd"/>
            <w:r>
              <w:rPr>
                <w:rFonts w:ascii="Calibri" w:hAnsi="Calibri" w:cs="Calibri"/>
                <w:sz w:val="20"/>
                <w:szCs w:val="20"/>
              </w:rPr>
              <w:t xml:space="preserve"> equipment on hand when operating machinery. </w:t>
            </w:r>
          </w:p>
        </w:tc>
        <w:tc>
          <w:tcPr>
            <w:tcW w:w="2126" w:type="dxa"/>
            <w:tcBorders>
              <w:right w:val="single" w:sz="18" w:space="0" w:color="4EA72E" w:themeColor="accent6"/>
            </w:tcBorders>
            <w:shd w:val="clear" w:color="auto" w:fill="auto"/>
            <w:tcMar>
              <w:top w:w="113" w:type="dxa"/>
              <w:bottom w:w="85" w:type="dxa"/>
            </w:tcMar>
          </w:tcPr>
          <w:p w14:paraId="40E01FFF"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223519369"/>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802379776"/>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71385FC3"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52268052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767570667"/>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70BD5798"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1FD0FFE2" w14:textId="77777777" w:rsidR="00FA15AB" w:rsidRPr="00055AEC" w:rsidRDefault="00FA15AB" w:rsidP="002B35B4">
            <w:pPr>
              <w:spacing w:after="0" w:line="240" w:lineRule="auto"/>
              <w:rPr>
                <w:rFonts w:ascii="Calibri" w:hAnsi="Calibri" w:cs="Calibri"/>
                <w:b/>
                <w:bCs/>
                <w:sz w:val="20"/>
                <w:szCs w:val="20"/>
              </w:rPr>
            </w:pPr>
            <w:r w:rsidRPr="00055AEC">
              <w:rPr>
                <w:rFonts w:ascii="Calibri" w:hAnsi="Calibri" w:cs="Calibri"/>
                <w:b/>
                <w:bCs/>
                <w:sz w:val="20"/>
                <w:szCs w:val="20"/>
              </w:rPr>
              <w:t>Reduce impacts of fire</w:t>
            </w:r>
          </w:p>
        </w:tc>
        <w:tc>
          <w:tcPr>
            <w:tcW w:w="2126" w:type="dxa"/>
            <w:tcBorders>
              <w:right w:val="single" w:sz="18" w:space="0" w:color="4EA72E" w:themeColor="accent6"/>
            </w:tcBorders>
            <w:shd w:val="clear" w:color="auto" w:fill="auto"/>
            <w:tcMar>
              <w:top w:w="113" w:type="dxa"/>
              <w:bottom w:w="85" w:type="dxa"/>
            </w:tcMar>
          </w:tcPr>
          <w:p w14:paraId="2FF54DFB"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p>
        </w:tc>
      </w:tr>
      <w:tr w:rsidR="00FA15AB" w:rsidRPr="00492D88" w14:paraId="05FCEB75"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2AD65203" w14:textId="77777777" w:rsidR="00FA15AB" w:rsidRDefault="00FA15AB" w:rsidP="002B35B4">
            <w:pPr>
              <w:spacing w:after="0" w:line="240" w:lineRule="auto"/>
              <w:rPr>
                <w:rFonts w:ascii="Calibri" w:hAnsi="Calibri" w:cs="Calibri"/>
                <w:sz w:val="20"/>
                <w:szCs w:val="20"/>
              </w:rPr>
            </w:pPr>
            <w:r w:rsidRPr="00B24754">
              <w:rPr>
                <w:rFonts w:ascii="Calibri" w:hAnsi="Calibri" w:cs="Calibri"/>
                <w:b/>
                <w:bCs/>
                <w:sz w:val="20"/>
                <w:szCs w:val="20"/>
              </w:rPr>
              <w:t>Access:</w:t>
            </w:r>
            <w:r>
              <w:rPr>
                <w:rFonts w:ascii="Calibri" w:hAnsi="Calibri" w:cs="Calibri"/>
                <w:sz w:val="20"/>
                <w:szCs w:val="20"/>
              </w:rPr>
              <w:t xml:space="preserve"> Ensure fire trucks can easily access the property up driveways and firefighting water is within 7 m of place to set up portable pumps. </w:t>
            </w:r>
          </w:p>
        </w:tc>
        <w:tc>
          <w:tcPr>
            <w:tcW w:w="2126" w:type="dxa"/>
            <w:tcBorders>
              <w:right w:val="single" w:sz="18" w:space="0" w:color="4EA72E" w:themeColor="accent6"/>
            </w:tcBorders>
            <w:shd w:val="clear" w:color="auto" w:fill="auto"/>
            <w:tcMar>
              <w:top w:w="113" w:type="dxa"/>
              <w:bottom w:w="85" w:type="dxa"/>
            </w:tcMar>
          </w:tcPr>
          <w:p w14:paraId="7B15173A"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892235429"/>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86082231"/>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7328F99D"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234774451"/>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40806776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620AA50B"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52E19EE0" w14:textId="77777777" w:rsidR="00FA15AB" w:rsidRPr="00FB2234" w:rsidRDefault="00FA15AB" w:rsidP="002B35B4">
            <w:pPr>
              <w:spacing w:after="0" w:line="240" w:lineRule="auto"/>
              <w:rPr>
                <w:rFonts w:ascii="Calibri" w:hAnsi="Calibri" w:cs="Calibri"/>
                <w:sz w:val="20"/>
                <w:szCs w:val="20"/>
              </w:rPr>
            </w:pPr>
            <w:r w:rsidRPr="00FB2234">
              <w:rPr>
                <w:rFonts w:ascii="Calibri" w:hAnsi="Calibri" w:cs="Calibri"/>
                <w:b/>
                <w:bCs/>
                <w:sz w:val="20"/>
                <w:szCs w:val="20"/>
              </w:rPr>
              <w:t>Signage:</w:t>
            </w:r>
            <w:r w:rsidRPr="00FB2234">
              <w:rPr>
                <w:rFonts w:ascii="Calibri" w:hAnsi="Calibri" w:cs="Calibri"/>
                <w:sz w:val="20"/>
                <w:szCs w:val="20"/>
              </w:rPr>
              <w:t xml:space="preserve">  Ensure rapid numbers are clearly seen.  and rapid numbers are clearly seen.  Have fire risk locations such as chemical sheds, fuel storage clearly labelled.  Have a “we have evacuated” sign that can be placed by road so that fire fighters don’t have to come looking for you. </w:t>
            </w:r>
          </w:p>
        </w:tc>
        <w:tc>
          <w:tcPr>
            <w:tcW w:w="2126" w:type="dxa"/>
            <w:tcBorders>
              <w:right w:val="single" w:sz="18" w:space="0" w:color="4EA72E" w:themeColor="accent6"/>
            </w:tcBorders>
            <w:shd w:val="clear" w:color="auto" w:fill="auto"/>
            <w:tcMar>
              <w:top w:w="113" w:type="dxa"/>
              <w:bottom w:w="85" w:type="dxa"/>
            </w:tcMar>
          </w:tcPr>
          <w:p w14:paraId="3498DA22"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482201227"/>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312381506"/>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66F50D43"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844774377"/>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00606090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34F47900"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4D6A91CE" w14:textId="77777777" w:rsidR="00FA15AB" w:rsidRPr="00FB2234" w:rsidRDefault="00FA15AB" w:rsidP="002B35B4">
            <w:pPr>
              <w:spacing w:after="0" w:line="240" w:lineRule="auto"/>
              <w:rPr>
                <w:rFonts w:ascii="Calibri" w:hAnsi="Calibri" w:cs="Calibri"/>
                <w:sz w:val="20"/>
                <w:szCs w:val="20"/>
              </w:rPr>
            </w:pPr>
            <w:r w:rsidRPr="00FB2234">
              <w:rPr>
                <w:rFonts w:ascii="Calibri" w:hAnsi="Calibri" w:cs="Calibri"/>
                <w:b/>
                <w:bCs/>
                <w:sz w:val="20"/>
                <w:szCs w:val="20"/>
              </w:rPr>
              <w:t>Community:</w:t>
            </w:r>
            <w:r w:rsidRPr="00FB2234">
              <w:rPr>
                <w:rFonts w:ascii="Calibri" w:hAnsi="Calibri" w:cs="Calibri"/>
                <w:sz w:val="20"/>
                <w:szCs w:val="20"/>
              </w:rPr>
              <w:t xml:space="preserve">  Have a community plan for dealing with fires. Work with local FENZ and councils.  Keep people out of forests in high fire risk seasons.  Know who to contact in case of wildfire.  Reduce fuel loads in local area. Have a water community water supply for firefighting. Have an early warning system for the community in case of fire. Keep an eye out on neighbouring activities that might start fires. </w:t>
            </w:r>
          </w:p>
        </w:tc>
        <w:tc>
          <w:tcPr>
            <w:tcW w:w="2126" w:type="dxa"/>
            <w:tcBorders>
              <w:right w:val="single" w:sz="18" w:space="0" w:color="4EA72E" w:themeColor="accent6"/>
            </w:tcBorders>
            <w:shd w:val="clear" w:color="auto" w:fill="auto"/>
            <w:tcMar>
              <w:top w:w="113" w:type="dxa"/>
              <w:bottom w:w="85" w:type="dxa"/>
            </w:tcMar>
          </w:tcPr>
          <w:p w14:paraId="0C685A84"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144157614"/>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550458251"/>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1A6522CB"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814060406"/>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620653058"/>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406EAF20"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21D2B1C5" w14:textId="77777777" w:rsidR="00FA15AB" w:rsidRPr="00FB2234" w:rsidRDefault="00FA15AB" w:rsidP="002B35B4">
            <w:pPr>
              <w:spacing w:after="0" w:line="240" w:lineRule="auto"/>
              <w:rPr>
                <w:rFonts w:ascii="Calibri" w:hAnsi="Calibri" w:cs="Calibri"/>
                <w:sz w:val="20"/>
                <w:szCs w:val="20"/>
              </w:rPr>
            </w:pPr>
            <w:r w:rsidRPr="00FB2234">
              <w:rPr>
                <w:rFonts w:ascii="Calibri" w:hAnsi="Calibri" w:cs="Calibri"/>
                <w:b/>
                <w:bCs/>
                <w:sz w:val="20"/>
                <w:szCs w:val="20"/>
              </w:rPr>
              <w:t>Vegetation:</w:t>
            </w:r>
            <w:r w:rsidRPr="00FB2234">
              <w:rPr>
                <w:rFonts w:ascii="Calibri" w:hAnsi="Calibri" w:cs="Calibri"/>
                <w:sz w:val="20"/>
                <w:szCs w:val="20"/>
              </w:rPr>
              <w:t xml:space="preserve">  Keep tree branches away from house especially chimney; clean dead leaves and needles from roof and gutters.  Clear vegetation back from house, especially windows.  Remove dead and dying highly flammable vegetation and replace with low flammable.  Don’t store firewood against buildings.   </w:t>
            </w:r>
          </w:p>
        </w:tc>
        <w:tc>
          <w:tcPr>
            <w:tcW w:w="2126" w:type="dxa"/>
            <w:tcBorders>
              <w:right w:val="single" w:sz="18" w:space="0" w:color="4EA72E" w:themeColor="accent6"/>
            </w:tcBorders>
            <w:shd w:val="clear" w:color="auto" w:fill="auto"/>
            <w:tcMar>
              <w:top w:w="113" w:type="dxa"/>
              <w:bottom w:w="85" w:type="dxa"/>
            </w:tcMar>
          </w:tcPr>
          <w:p w14:paraId="2AFA91F5"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641967517"/>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32821561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69BE311A"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967860398"/>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27255105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44D327B2"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7141420D" w14:textId="77777777" w:rsidR="00FA15AB" w:rsidRPr="00FB2234" w:rsidRDefault="00FA15AB" w:rsidP="002B35B4">
            <w:pPr>
              <w:spacing w:after="0" w:line="240" w:lineRule="auto"/>
              <w:rPr>
                <w:rFonts w:ascii="Calibri" w:hAnsi="Calibri" w:cs="Calibri"/>
                <w:sz w:val="20"/>
                <w:szCs w:val="20"/>
              </w:rPr>
            </w:pPr>
            <w:r w:rsidRPr="00FB2234">
              <w:rPr>
                <w:rFonts w:ascii="Calibri" w:hAnsi="Calibri" w:cs="Calibri"/>
                <w:b/>
                <w:bCs/>
                <w:sz w:val="20"/>
                <w:szCs w:val="20"/>
              </w:rPr>
              <w:t>Fuel Reduction:</w:t>
            </w:r>
            <w:r w:rsidRPr="00FB2234">
              <w:rPr>
                <w:rFonts w:ascii="Calibri" w:hAnsi="Calibri" w:cs="Calibri"/>
                <w:sz w:val="20"/>
                <w:szCs w:val="20"/>
              </w:rPr>
              <w:t xml:space="preserve">  Reduce piles of dead wood, standing dead material and dead material on trees around buildings and infrastructure</w:t>
            </w:r>
          </w:p>
        </w:tc>
        <w:tc>
          <w:tcPr>
            <w:tcW w:w="2126" w:type="dxa"/>
            <w:tcBorders>
              <w:right w:val="single" w:sz="18" w:space="0" w:color="4EA72E" w:themeColor="accent6"/>
            </w:tcBorders>
            <w:shd w:val="clear" w:color="auto" w:fill="auto"/>
            <w:tcMar>
              <w:top w:w="113" w:type="dxa"/>
              <w:bottom w:w="85" w:type="dxa"/>
            </w:tcMar>
          </w:tcPr>
          <w:p w14:paraId="6F8FEE59"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594367217"/>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133109634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7FB7AF75"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81586650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32107248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31CC6B74"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73A6ABCE" w14:textId="77777777" w:rsidR="00FA15AB" w:rsidRPr="00FB2234" w:rsidRDefault="00FA15AB" w:rsidP="002B35B4">
            <w:pPr>
              <w:spacing w:after="0" w:line="240" w:lineRule="auto"/>
              <w:rPr>
                <w:rFonts w:ascii="Calibri" w:hAnsi="Calibri" w:cs="Calibri"/>
                <w:sz w:val="20"/>
                <w:szCs w:val="20"/>
              </w:rPr>
            </w:pPr>
            <w:r w:rsidRPr="00FB2234">
              <w:rPr>
                <w:rFonts w:ascii="Calibri" w:hAnsi="Calibri" w:cs="Calibri"/>
                <w:b/>
                <w:bCs/>
                <w:sz w:val="20"/>
                <w:szCs w:val="20"/>
              </w:rPr>
              <w:t>Green spaces:</w:t>
            </w:r>
            <w:r w:rsidRPr="00FB2234">
              <w:rPr>
                <w:rFonts w:ascii="Calibri" w:hAnsi="Calibri" w:cs="Calibri"/>
                <w:sz w:val="20"/>
                <w:szCs w:val="20"/>
              </w:rPr>
              <w:t xml:space="preserve"> Have defensible spaces and green lawns around the house, yards etc or plant lowly flammable plants around higher risk tree plantings, buildings and infrastructure such as fuel tanks.  Use lower flammable species in high fire risk areas.  Reduce areas of highly flammable species such as eucalyptus, kanuka, manuka, </w:t>
            </w:r>
            <w:proofErr w:type="spellStart"/>
            <w:r w:rsidRPr="00FB2234">
              <w:rPr>
                <w:rFonts w:ascii="Calibri" w:hAnsi="Calibri" w:cs="Calibri"/>
                <w:sz w:val="20"/>
                <w:szCs w:val="20"/>
              </w:rPr>
              <w:t>ake</w:t>
            </w:r>
            <w:proofErr w:type="spellEnd"/>
            <w:r w:rsidRPr="00FB2234">
              <w:rPr>
                <w:rFonts w:ascii="Calibri" w:hAnsi="Calibri" w:cs="Calibri"/>
                <w:sz w:val="20"/>
                <w:szCs w:val="20"/>
              </w:rPr>
              <w:t xml:space="preserve"> </w:t>
            </w:r>
            <w:proofErr w:type="spellStart"/>
            <w:r w:rsidRPr="00FB2234">
              <w:rPr>
                <w:rFonts w:ascii="Calibri" w:hAnsi="Calibri" w:cs="Calibri"/>
                <w:sz w:val="20"/>
                <w:szCs w:val="20"/>
              </w:rPr>
              <w:t>ake</w:t>
            </w:r>
            <w:proofErr w:type="spellEnd"/>
            <w:r w:rsidRPr="00FB2234">
              <w:rPr>
                <w:rFonts w:ascii="Calibri" w:hAnsi="Calibri" w:cs="Calibri"/>
                <w:sz w:val="20"/>
                <w:szCs w:val="20"/>
              </w:rPr>
              <w:t xml:space="preserve">, gorse etc.  Introduce fire breaks especially on northerly or </w:t>
            </w:r>
            <w:proofErr w:type="gramStart"/>
            <w:r w:rsidRPr="00FB2234">
              <w:rPr>
                <w:rFonts w:ascii="Calibri" w:hAnsi="Calibri" w:cs="Calibri"/>
                <w:sz w:val="20"/>
                <w:szCs w:val="20"/>
              </w:rPr>
              <w:t>at  risk</w:t>
            </w:r>
            <w:proofErr w:type="gramEnd"/>
            <w:r w:rsidRPr="00FB2234">
              <w:rPr>
                <w:rFonts w:ascii="Calibri" w:hAnsi="Calibri" w:cs="Calibri"/>
                <w:sz w:val="20"/>
                <w:szCs w:val="20"/>
              </w:rPr>
              <w:t xml:space="preserve"> areas and maintain them.  </w:t>
            </w:r>
          </w:p>
        </w:tc>
        <w:tc>
          <w:tcPr>
            <w:tcW w:w="2126" w:type="dxa"/>
            <w:tcBorders>
              <w:right w:val="single" w:sz="18" w:space="0" w:color="4EA72E" w:themeColor="accent6"/>
            </w:tcBorders>
            <w:shd w:val="clear" w:color="auto" w:fill="auto"/>
            <w:tcMar>
              <w:top w:w="113" w:type="dxa"/>
              <w:bottom w:w="85" w:type="dxa"/>
            </w:tcMar>
          </w:tcPr>
          <w:p w14:paraId="5C19FD5D"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642882880"/>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911919466"/>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6C19B89E"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514878855"/>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212552258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7FA15C0C"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0A4303E8" w14:textId="77777777" w:rsidR="00FA15AB" w:rsidRDefault="00FA15AB" w:rsidP="002B35B4">
            <w:pPr>
              <w:spacing w:after="0" w:line="240" w:lineRule="auto"/>
              <w:rPr>
                <w:rFonts w:ascii="Calibri" w:hAnsi="Calibri" w:cs="Calibri"/>
                <w:sz w:val="20"/>
                <w:szCs w:val="20"/>
              </w:rPr>
            </w:pPr>
            <w:r w:rsidRPr="00B24754">
              <w:rPr>
                <w:rFonts w:ascii="Calibri" w:hAnsi="Calibri" w:cs="Calibri"/>
                <w:b/>
                <w:bCs/>
                <w:sz w:val="20"/>
                <w:szCs w:val="20"/>
              </w:rPr>
              <w:t>Water supply:</w:t>
            </w:r>
            <w:r>
              <w:rPr>
                <w:rFonts w:ascii="Calibri" w:hAnsi="Calibri" w:cs="Calibri"/>
                <w:sz w:val="20"/>
                <w:szCs w:val="20"/>
              </w:rPr>
              <w:t xml:space="preserve">  Have firefighting ponds in or near forests, buildings and houses. </w:t>
            </w:r>
          </w:p>
        </w:tc>
        <w:tc>
          <w:tcPr>
            <w:tcW w:w="2126" w:type="dxa"/>
            <w:tcBorders>
              <w:right w:val="single" w:sz="18" w:space="0" w:color="4EA72E" w:themeColor="accent6"/>
            </w:tcBorders>
            <w:shd w:val="clear" w:color="auto" w:fill="auto"/>
            <w:tcMar>
              <w:top w:w="113" w:type="dxa"/>
              <w:bottom w:w="85" w:type="dxa"/>
            </w:tcMar>
          </w:tcPr>
          <w:p w14:paraId="47F988B0"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879931741"/>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52468683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4AFDA4A0"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99110037"/>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1977405429"/>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r w:rsidR="00FA15AB" w:rsidRPr="00492D88" w14:paraId="36B21671" w14:textId="77777777" w:rsidTr="002B35B4">
        <w:trPr>
          <w:trHeight w:val="170"/>
          <w:jc w:val="center"/>
        </w:trPr>
        <w:tc>
          <w:tcPr>
            <w:tcW w:w="11766" w:type="dxa"/>
            <w:tcBorders>
              <w:left w:val="single" w:sz="18" w:space="0" w:color="4EA72E" w:themeColor="accent6"/>
            </w:tcBorders>
            <w:shd w:val="clear" w:color="auto" w:fill="auto"/>
            <w:tcMar>
              <w:top w:w="113" w:type="dxa"/>
              <w:bottom w:w="85" w:type="dxa"/>
            </w:tcMar>
          </w:tcPr>
          <w:p w14:paraId="6C5534F6" w14:textId="77777777" w:rsidR="00FA15AB" w:rsidRPr="00B24754" w:rsidRDefault="00FA15AB" w:rsidP="002B35B4">
            <w:pPr>
              <w:spacing w:after="0" w:line="240" w:lineRule="auto"/>
              <w:rPr>
                <w:rFonts w:ascii="Calibri" w:hAnsi="Calibri" w:cs="Calibri"/>
                <w:b/>
                <w:bCs/>
                <w:sz w:val="20"/>
                <w:szCs w:val="20"/>
              </w:rPr>
            </w:pPr>
            <w:r>
              <w:rPr>
                <w:rFonts w:ascii="Calibri" w:hAnsi="Calibri" w:cs="Calibri"/>
                <w:b/>
                <w:bCs/>
                <w:sz w:val="20"/>
                <w:szCs w:val="20"/>
              </w:rPr>
              <w:lastRenderedPageBreak/>
              <w:t xml:space="preserve">Farm Insurance:  </w:t>
            </w:r>
            <w:r w:rsidRPr="00FC6223">
              <w:rPr>
                <w:rFonts w:ascii="Calibri" w:hAnsi="Calibri" w:cs="Calibri"/>
                <w:sz w:val="20"/>
                <w:szCs w:val="20"/>
              </w:rPr>
              <w:t>Consider loss of property insurance for buildings, vehicles, plant and machinery forests and crops.  Take out public liability insurance for fires that escape your property</w:t>
            </w:r>
            <w:r>
              <w:rPr>
                <w:rFonts w:ascii="Calibri" w:hAnsi="Calibri" w:cs="Calibri"/>
                <w:b/>
                <w:bCs/>
                <w:sz w:val="20"/>
                <w:szCs w:val="20"/>
              </w:rPr>
              <w:t xml:space="preserve"> </w:t>
            </w:r>
          </w:p>
        </w:tc>
        <w:tc>
          <w:tcPr>
            <w:tcW w:w="2126" w:type="dxa"/>
            <w:tcBorders>
              <w:right w:val="single" w:sz="18" w:space="0" w:color="4EA72E" w:themeColor="accent6"/>
            </w:tcBorders>
            <w:shd w:val="clear" w:color="auto" w:fill="auto"/>
            <w:tcMar>
              <w:top w:w="113" w:type="dxa"/>
              <w:bottom w:w="85" w:type="dxa"/>
            </w:tcMar>
          </w:tcPr>
          <w:p w14:paraId="1BDDC445" w14:textId="77777777" w:rsidR="00FA15AB" w:rsidRPr="00FD2AFC"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2130113908"/>
                <w14:checkbox>
                  <w14:checked w14:val="0"/>
                  <w14:checkedState w14:val="2612" w14:font="MS Gothic"/>
                  <w14:uncheckedState w14:val="2610" w14:font="MS Gothic"/>
                </w14:checkbox>
              </w:sdtPr>
              <w:sdtContent>
                <w:r>
                  <w:rPr>
                    <w:rFonts w:ascii="MS Gothic" w:eastAsia="MS Gothic" w:hAnsi="MS Gothic" w:cs="Calibri" w:hint="eastAsia"/>
                    <w:sz w:val="18"/>
                    <w:szCs w:val="18"/>
                  </w:rPr>
                  <w:t>☐</w:t>
                </w:r>
              </w:sdtContent>
            </w:sdt>
            <w:r w:rsidRPr="00FD2AFC">
              <w:rPr>
                <w:rFonts w:ascii="Calibri" w:hAnsi="Calibri" w:cs="Calibri"/>
                <w:sz w:val="18"/>
                <w:szCs w:val="18"/>
              </w:rPr>
              <w:t xml:space="preserve"> YES</w:t>
            </w:r>
            <w:r w:rsidRPr="00FD2AFC">
              <w:rPr>
                <w:rFonts w:ascii="Calibri" w:hAnsi="Calibri" w:cs="Calibri"/>
                <w:sz w:val="18"/>
                <w:szCs w:val="18"/>
              </w:rPr>
              <w:tab/>
            </w:r>
            <w:sdt>
              <w:sdtPr>
                <w:rPr>
                  <w:rFonts w:ascii="Calibri" w:hAnsi="Calibri" w:cs="Calibri"/>
                  <w:sz w:val="18"/>
                  <w:szCs w:val="18"/>
                </w:rPr>
                <w:id w:val="-569509633"/>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NO</w:t>
            </w:r>
          </w:p>
          <w:p w14:paraId="25BF4B22" w14:textId="77777777" w:rsidR="00FA15AB" w:rsidRDefault="00FA15AB" w:rsidP="002B35B4">
            <w:pPr>
              <w:tabs>
                <w:tab w:val="left" w:pos="176"/>
                <w:tab w:val="left" w:pos="742"/>
                <w:tab w:val="left" w:pos="890"/>
                <w:tab w:val="left" w:pos="1451"/>
                <w:tab w:val="left" w:pos="1599"/>
                <w:tab w:val="left" w:pos="2159"/>
                <w:tab w:val="left" w:pos="2302"/>
              </w:tabs>
              <w:spacing w:after="0" w:line="240" w:lineRule="auto"/>
              <w:rPr>
                <w:rFonts w:ascii="Calibri" w:hAnsi="Calibri" w:cs="Calibri"/>
                <w:sz w:val="18"/>
                <w:szCs w:val="18"/>
              </w:rPr>
            </w:pPr>
            <w:sdt>
              <w:sdtPr>
                <w:rPr>
                  <w:rFonts w:ascii="Calibri" w:hAnsi="Calibri" w:cs="Calibri"/>
                  <w:sz w:val="18"/>
                  <w:szCs w:val="18"/>
                </w:rPr>
                <w:id w:val="-1313784447"/>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N/A</w:t>
            </w:r>
            <w:r w:rsidRPr="00FD2AFC">
              <w:rPr>
                <w:rFonts w:ascii="Calibri" w:hAnsi="Calibri" w:cs="Calibri"/>
                <w:sz w:val="18"/>
                <w:szCs w:val="18"/>
              </w:rPr>
              <w:tab/>
            </w:r>
            <w:sdt>
              <w:sdtPr>
                <w:rPr>
                  <w:rFonts w:ascii="Calibri" w:hAnsi="Calibri" w:cs="Calibri"/>
                  <w:sz w:val="18"/>
                  <w:szCs w:val="18"/>
                </w:rPr>
                <w:id w:val="-549692552"/>
                <w14:checkbox>
                  <w14:checked w14:val="0"/>
                  <w14:checkedState w14:val="2612" w14:font="MS Gothic"/>
                  <w14:uncheckedState w14:val="2610" w14:font="MS Gothic"/>
                </w14:checkbox>
              </w:sdtPr>
              <w:sdtContent>
                <w:r w:rsidRPr="00FD2AFC">
                  <w:rPr>
                    <w:rFonts w:ascii="Segoe UI Symbol" w:eastAsia="MS Gothic" w:hAnsi="Segoe UI Symbol" w:cs="Segoe UI Symbol"/>
                    <w:sz w:val="18"/>
                    <w:szCs w:val="18"/>
                  </w:rPr>
                  <w:t>☐</w:t>
                </w:r>
              </w:sdtContent>
            </w:sdt>
            <w:r w:rsidRPr="00FD2AFC">
              <w:rPr>
                <w:rFonts w:ascii="Calibri" w:hAnsi="Calibri" w:cs="Calibri"/>
                <w:sz w:val="18"/>
                <w:szCs w:val="18"/>
              </w:rPr>
              <w:t xml:space="preserve">  Action</w:t>
            </w:r>
          </w:p>
        </w:tc>
      </w:tr>
    </w:tbl>
    <w:p w14:paraId="6913C4A4" w14:textId="77777777" w:rsidR="00FA15AB" w:rsidRDefault="00FA15AB" w:rsidP="00FA15AB">
      <w:pPr>
        <w:tabs>
          <w:tab w:val="left" w:pos="975"/>
        </w:tabs>
      </w:pPr>
    </w:p>
    <w:p w14:paraId="366BAE61" w14:textId="77777777" w:rsidR="00FA15AB" w:rsidRDefault="00FA15AB" w:rsidP="00FA15AB">
      <w:pPr>
        <w:tabs>
          <w:tab w:val="left" w:pos="975"/>
        </w:tabs>
      </w:pPr>
      <w:r w:rsidRPr="00D0192B">
        <w:t>https://www.nzffa.org.nz/farm-forestry-model/resource-centre/tree-grower-articles/may-2012/fire-management-for-small-forests/</w:t>
      </w:r>
    </w:p>
    <w:p w14:paraId="5C0DA12B" w14:textId="77777777" w:rsidR="00FA15AB" w:rsidRDefault="00FA15AB" w:rsidP="00FA15AB">
      <w:pPr>
        <w:tabs>
          <w:tab w:val="left" w:pos="975"/>
        </w:tabs>
      </w:pPr>
      <w:r w:rsidRPr="001E642B">
        <w:t>https://www.fireandemergency.nz/outdoor-and-rural-fire-safety/</w:t>
      </w:r>
    </w:p>
    <w:p w14:paraId="11ECD7F9" w14:textId="77777777" w:rsidR="00FA15AB" w:rsidRDefault="00FA15AB" w:rsidP="00FA15AB">
      <w:pPr>
        <w:tabs>
          <w:tab w:val="left" w:pos="975"/>
        </w:tabs>
      </w:pPr>
      <w:r w:rsidRPr="00D539AF">
        <w:t>https://www.fireandemergency.nz/fire-safety-campaign-resources/wildfire-readiness-and-prevention/</w:t>
      </w:r>
    </w:p>
    <w:p w14:paraId="46262DC5" w14:textId="77777777" w:rsidR="00FA15AB" w:rsidRDefault="00FA15AB" w:rsidP="00FA15AB">
      <w:pPr>
        <w:tabs>
          <w:tab w:val="left" w:pos="975"/>
        </w:tabs>
      </w:pPr>
    </w:p>
    <w:p w14:paraId="41B6AEE4" w14:textId="77777777" w:rsidR="00FA15AB" w:rsidRDefault="00FA15AB" w:rsidP="00FA15AB">
      <w:pPr>
        <w:pStyle w:val="Heading2"/>
      </w:pPr>
      <w:bookmarkStart w:id="9" w:name="_Toc176882782"/>
      <w:r>
        <w:t>12.6 Snow plan.</w:t>
      </w:r>
      <w:bookmarkEnd w:id="9"/>
      <w:r>
        <w:t xml:space="preserve"> </w:t>
      </w:r>
    </w:p>
    <w:p w14:paraId="18602FE1" w14:textId="77777777" w:rsidR="00FA15AB" w:rsidRPr="00E40268" w:rsidRDefault="00FA15AB" w:rsidP="00FA15AB">
      <w:pPr>
        <w:tabs>
          <w:tab w:val="left" w:pos="975"/>
        </w:tabs>
        <w:rPr>
          <w:b/>
          <w:bCs/>
        </w:rPr>
      </w:pPr>
      <w:r w:rsidRPr="00E40268">
        <w:rPr>
          <w:b/>
          <w:bCs/>
        </w:rPr>
        <w:t>Farmers plan</w:t>
      </w:r>
    </w:p>
    <w:p w14:paraId="3D19966B" w14:textId="77777777" w:rsidR="00FA15AB" w:rsidRDefault="00FA15AB" w:rsidP="00FA15AB">
      <w:pPr>
        <w:tabs>
          <w:tab w:val="left" w:pos="975"/>
        </w:tabs>
      </w:pPr>
      <w:r>
        <w:t>This is not an issue on our farm</w:t>
      </w:r>
    </w:p>
    <w:p w14:paraId="19AC4BE2" w14:textId="77777777" w:rsidR="00FA15AB" w:rsidRPr="00E40268" w:rsidRDefault="00FA15AB" w:rsidP="00FA15AB">
      <w:pPr>
        <w:tabs>
          <w:tab w:val="left" w:pos="975"/>
        </w:tabs>
        <w:rPr>
          <w:b/>
          <w:bCs/>
        </w:rPr>
      </w:pPr>
      <w:r w:rsidRPr="00E40268">
        <w:rPr>
          <w:b/>
          <w:bCs/>
        </w:rPr>
        <w:t>Snow guidelines</w:t>
      </w:r>
    </w:p>
    <w:p w14:paraId="01E7DBBF" w14:textId="77777777" w:rsidR="00FA15AB" w:rsidRDefault="00FA15AB" w:rsidP="00FA15AB">
      <w:pPr>
        <w:tabs>
          <w:tab w:val="left" w:pos="975"/>
        </w:tabs>
        <w:rPr>
          <w:rFonts w:ascii="Calibri" w:hAnsi="Calibri" w:cs="Calibri"/>
          <w:lang w:val="en-US"/>
        </w:rPr>
        <w:sectPr w:rsidR="00FA15AB" w:rsidSect="00FA15AB">
          <w:pgSz w:w="16838" w:h="11906" w:orient="landscape" w:code="9"/>
          <w:pgMar w:top="1440" w:right="1440" w:bottom="1440" w:left="1440" w:header="709" w:footer="709" w:gutter="0"/>
          <w:cols w:space="708"/>
          <w:docGrid w:linePitch="360"/>
        </w:sectPr>
      </w:pPr>
      <w:r w:rsidRPr="00882827">
        <w:rPr>
          <w:rFonts w:ascii="Calibri" w:hAnsi="Calibri" w:cs="Calibri"/>
          <w:lang w:val="en-US"/>
        </w:rPr>
        <w:t>https://beeflambnz.com/knowledge-hub/PDF/snow-guidelines</w:t>
      </w:r>
    </w:p>
    <w:p w14:paraId="36E5DC2B" w14:textId="77777777" w:rsidR="00FA15AB" w:rsidRDefault="00FA15AB" w:rsidP="00FA15AB">
      <w:pPr>
        <w:tabs>
          <w:tab w:val="left" w:pos="975"/>
        </w:tabs>
        <w:rPr>
          <w:rFonts w:ascii="Calibri" w:hAnsi="Calibri" w:cs="Calibri"/>
          <w:lang w:val="en-US"/>
        </w:rPr>
      </w:pPr>
    </w:p>
    <w:p w14:paraId="2B3C36CA" w14:textId="77777777" w:rsidR="00FA15AB" w:rsidRDefault="00FA15AB" w:rsidP="00FA15AB">
      <w:pPr>
        <w:tabs>
          <w:tab w:val="left" w:pos="975"/>
        </w:tabs>
        <w:rPr>
          <w:rFonts w:ascii="Calibri" w:hAnsi="Calibri" w:cs="Calibri"/>
          <w:lang w:val="en-US"/>
        </w:rPr>
      </w:pPr>
      <w:r>
        <w:rPr>
          <w:rFonts w:ascii="Calibri" w:hAnsi="Calibri" w:cs="Calibri"/>
          <w:lang w:val="en-US"/>
        </w:rPr>
        <w:t xml:space="preserve"> </w:t>
      </w:r>
    </w:p>
    <w:p w14:paraId="7B12D317" w14:textId="77777777" w:rsidR="00836536" w:rsidRDefault="00836536"/>
    <w:sectPr w:rsidR="00836536" w:rsidSect="00FA15AB">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Annette Litherland" w:date="2024-04-01T19:51:00Z" w:initials="AL">
    <w:p w14:paraId="12537F33" w14:textId="77777777" w:rsidR="00FA15AB" w:rsidRDefault="00FA15AB" w:rsidP="00FA15AB">
      <w:pPr>
        <w:pStyle w:val="CommentText"/>
      </w:pPr>
      <w:r>
        <w:rPr>
          <w:rStyle w:val="CommentReference"/>
        </w:rPr>
        <w:annotationRef/>
      </w:r>
      <w:r>
        <w:t>Judith to complete, just added notes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537F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EDD0E2" w16cex:dateUtc="2024-04-01T0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537F33" w16cid:durableId="3BEDD0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Roboto">
    <w:altName w:val="Arial"/>
    <w:charset w:val="00"/>
    <w:family w:val="auto"/>
    <w:pitch w:val="variable"/>
    <w:sig w:usb0="E0000AFF" w:usb1="5000217F" w:usb2="00000021" w:usb3="00000000" w:csb0="0000019F" w:csb1="00000000"/>
  </w:font>
  <w:font w:name="Sabon">
    <w:altName w:val="Cambria"/>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F43C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65A1A5"/>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 w15:restartNumberingAfterBreak="0">
    <w:nsid w:val="AF85E0A3"/>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3" w15:restartNumberingAfterBreak="0">
    <w:nsid w:val="D88039A0"/>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4" w15:restartNumberingAfterBreak="0">
    <w:nsid w:val="E40CD9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5C8888B"/>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6" w15:restartNumberingAfterBreak="0">
    <w:nsid w:val="007C42A4"/>
    <w:multiLevelType w:val="multilevel"/>
    <w:tmpl w:val="9FE4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296205"/>
    <w:multiLevelType w:val="hybridMultilevel"/>
    <w:tmpl w:val="5074FC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8B54B80"/>
    <w:multiLevelType w:val="multilevel"/>
    <w:tmpl w:val="27B46F5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B125D71"/>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0" w15:restartNumberingAfterBreak="0">
    <w:nsid w:val="0E3A036B"/>
    <w:multiLevelType w:val="multilevel"/>
    <w:tmpl w:val="A71C85FE"/>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F310824"/>
    <w:multiLevelType w:val="multilevel"/>
    <w:tmpl w:val="F460B114"/>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FFE448F"/>
    <w:multiLevelType w:val="hybridMultilevel"/>
    <w:tmpl w:val="DDCC8A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0F369B6"/>
    <w:multiLevelType w:val="hybridMultilevel"/>
    <w:tmpl w:val="8E444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B1B7E82"/>
    <w:multiLevelType w:val="hybridMultilevel"/>
    <w:tmpl w:val="0C14C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C855854"/>
    <w:multiLevelType w:val="hybridMultilevel"/>
    <w:tmpl w:val="8EC2472C"/>
    <w:lvl w:ilvl="0" w:tplc="AA922868">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1CCD0F2C"/>
    <w:multiLevelType w:val="hybridMultilevel"/>
    <w:tmpl w:val="63FE9C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FAE2082"/>
    <w:multiLevelType w:val="hybridMultilevel"/>
    <w:tmpl w:val="491AB81E"/>
    <w:lvl w:ilvl="0" w:tplc="08D63960">
      <w:start w:val="1"/>
      <w:numFmt w:val="bullet"/>
      <w:lvlText w:val="·"/>
      <w:lvlJc w:val="left"/>
      <w:pPr>
        <w:ind w:left="720" w:hanging="360"/>
      </w:pPr>
      <w:rPr>
        <w:rFonts w:ascii="Symbol" w:hAnsi="Symbol" w:hint="default"/>
      </w:rPr>
    </w:lvl>
    <w:lvl w:ilvl="1" w:tplc="6C683512">
      <w:start w:val="1"/>
      <w:numFmt w:val="bullet"/>
      <w:lvlText w:val="o"/>
      <w:lvlJc w:val="left"/>
      <w:pPr>
        <w:ind w:left="1440" w:hanging="360"/>
      </w:pPr>
      <w:rPr>
        <w:rFonts w:ascii="Courier New" w:hAnsi="Courier New" w:hint="default"/>
      </w:rPr>
    </w:lvl>
    <w:lvl w:ilvl="2" w:tplc="4412E84E">
      <w:start w:val="1"/>
      <w:numFmt w:val="bullet"/>
      <w:lvlText w:val=""/>
      <w:lvlJc w:val="left"/>
      <w:pPr>
        <w:ind w:left="2160" w:hanging="360"/>
      </w:pPr>
      <w:rPr>
        <w:rFonts w:ascii="Wingdings" w:hAnsi="Wingdings" w:hint="default"/>
      </w:rPr>
    </w:lvl>
    <w:lvl w:ilvl="3" w:tplc="843ED7CE">
      <w:start w:val="1"/>
      <w:numFmt w:val="bullet"/>
      <w:lvlText w:val=""/>
      <w:lvlJc w:val="left"/>
      <w:pPr>
        <w:ind w:left="2880" w:hanging="360"/>
      </w:pPr>
      <w:rPr>
        <w:rFonts w:ascii="Symbol" w:hAnsi="Symbol" w:hint="default"/>
      </w:rPr>
    </w:lvl>
    <w:lvl w:ilvl="4" w:tplc="B8229C7A">
      <w:start w:val="1"/>
      <w:numFmt w:val="bullet"/>
      <w:lvlText w:val="o"/>
      <w:lvlJc w:val="left"/>
      <w:pPr>
        <w:ind w:left="3600" w:hanging="360"/>
      </w:pPr>
      <w:rPr>
        <w:rFonts w:ascii="Courier New" w:hAnsi="Courier New" w:hint="default"/>
      </w:rPr>
    </w:lvl>
    <w:lvl w:ilvl="5" w:tplc="6856100C">
      <w:start w:val="1"/>
      <w:numFmt w:val="bullet"/>
      <w:lvlText w:val=""/>
      <w:lvlJc w:val="left"/>
      <w:pPr>
        <w:ind w:left="4320" w:hanging="360"/>
      </w:pPr>
      <w:rPr>
        <w:rFonts w:ascii="Wingdings" w:hAnsi="Wingdings" w:hint="default"/>
      </w:rPr>
    </w:lvl>
    <w:lvl w:ilvl="6" w:tplc="0632F188">
      <w:start w:val="1"/>
      <w:numFmt w:val="bullet"/>
      <w:lvlText w:val=""/>
      <w:lvlJc w:val="left"/>
      <w:pPr>
        <w:ind w:left="5040" w:hanging="360"/>
      </w:pPr>
      <w:rPr>
        <w:rFonts w:ascii="Symbol" w:hAnsi="Symbol" w:hint="default"/>
      </w:rPr>
    </w:lvl>
    <w:lvl w:ilvl="7" w:tplc="792858B8">
      <w:start w:val="1"/>
      <w:numFmt w:val="bullet"/>
      <w:lvlText w:val="o"/>
      <w:lvlJc w:val="left"/>
      <w:pPr>
        <w:ind w:left="5760" w:hanging="360"/>
      </w:pPr>
      <w:rPr>
        <w:rFonts w:ascii="Courier New" w:hAnsi="Courier New" w:hint="default"/>
      </w:rPr>
    </w:lvl>
    <w:lvl w:ilvl="8" w:tplc="EFB23B0C">
      <w:start w:val="1"/>
      <w:numFmt w:val="bullet"/>
      <w:lvlText w:val=""/>
      <w:lvlJc w:val="left"/>
      <w:pPr>
        <w:ind w:left="6480" w:hanging="360"/>
      </w:pPr>
      <w:rPr>
        <w:rFonts w:ascii="Wingdings" w:hAnsi="Wingdings" w:hint="default"/>
      </w:rPr>
    </w:lvl>
  </w:abstractNum>
  <w:abstractNum w:abstractNumId="18" w15:restartNumberingAfterBreak="0">
    <w:nsid w:val="234D73A7"/>
    <w:multiLevelType w:val="hybridMultilevel"/>
    <w:tmpl w:val="456219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7522EE0"/>
    <w:multiLevelType w:val="hybridMultilevel"/>
    <w:tmpl w:val="25E880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9805D29"/>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1" w15:restartNumberingAfterBreak="0">
    <w:nsid w:val="305D1667"/>
    <w:multiLevelType w:val="multilevel"/>
    <w:tmpl w:val="5966218C"/>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26C079C"/>
    <w:multiLevelType w:val="multilevel"/>
    <w:tmpl w:val="4D6468D6"/>
    <w:lvl w:ilvl="0">
      <w:start w:val="11"/>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366DD509"/>
    <w:multiLevelType w:val="hybridMultilevel"/>
    <w:tmpl w:val="FFFFFFFF"/>
    <w:lvl w:ilvl="0" w:tplc="5F6050FE">
      <w:start w:val="1"/>
      <w:numFmt w:val="bullet"/>
      <w:lvlText w:val="·"/>
      <w:lvlJc w:val="left"/>
      <w:pPr>
        <w:ind w:left="720" w:hanging="360"/>
      </w:pPr>
      <w:rPr>
        <w:rFonts w:ascii="Symbol" w:hAnsi="Symbol" w:hint="default"/>
      </w:rPr>
    </w:lvl>
    <w:lvl w:ilvl="1" w:tplc="9AF88916">
      <w:start w:val="1"/>
      <w:numFmt w:val="bullet"/>
      <w:lvlText w:val="o"/>
      <w:lvlJc w:val="left"/>
      <w:pPr>
        <w:ind w:left="1440" w:hanging="360"/>
      </w:pPr>
      <w:rPr>
        <w:rFonts w:ascii="Courier New" w:hAnsi="Courier New" w:hint="default"/>
      </w:rPr>
    </w:lvl>
    <w:lvl w:ilvl="2" w:tplc="94E47326">
      <w:start w:val="1"/>
      <w:numFmt w:val="bullet"/>
      <w:lvlText w:val=""/>
      <w:lvlJc w:val="left"/>
      <w:pPr>
        <w:ind w:left="2160" w:hanging="360"/>
      </w:pPr>
      <w:rPr>
        <w:rFonts w:ascii="Wingdings" w:hAnsi="Wingdings" w:hint="default"/>
      </w:rPr>
    </w:lvl>
    <w:lvl w:ilvl="3" w:tplc="FCE81B72">
      <w:start w:val="1"/>
      <w:numFmt w:val="bullet"/>
      <w:lvlText w:val=""/>
      <w:lvlJc w:val="left"/>
      <w:pPr>
        <w:ind w:left="2880" w:hanging="360"/>
      </w:pPr>
      <w:rPr>
        <w:rFonts w:ascii="Symbol" w:hAnsi="Symbol" w:hint="default"/>
      </w:rPr>
    </w:lvl>
    <w:lvl w:ilvl="4" w:tplc="3154C85A">
      <w:start w:val="1"/>
      <w:numFmt w:val="bullet"/>
      <w:lvlText w:val="o"/>
      <w:lvlJc w:val="left"/>
      <w:pPr>
        <w:ind w:left="3600" w:hanging="360"/>
      </w:pPr>
      <w:rPr>
        <w:rFonts w:ascii="Courier New" w:hAnsi="Courier New" w:hint="default"/>
      </w:rPr>
    </w:lvl>
    <w:lvl w:ilvl="5" w:tplc="D9C4DBA8">
      <w:start w:val="1"/>
      <w:numFmt w:val="bullet"/>
      <w:lvlText w:val=""/>
      <w:lvlJc w:val="left"/>
      <w:pPr>
        <w:ind w:left="4320" w:hanging="360"/>
      </w:pPr>
      <w:rPr>
        <w:rFonts w:ascii="Wingdings" w:hAnsi="Wingdings" w:hint="default"/>
      </w:rPr>
    </w:lvl>
    <w:lvl w:ilvl="6" w:tplc="3A0426F6">
      <w:start w:val="1"/>
      <w:numFmt w:val="bullet"/>
      <w:lvlText w:val=""/>
      <w:lvlJc w:val="left"/>
      <w:pPr>
        <w:ind w:left="5040" w:hanging="360"/>
      </w:pPr>
      <w:rPr>
        <w:rFonts w:ascii="Symbol" w:hAnsi="Symbol" w:hint="default"/>
      </w:rPr>
    </w:lvl>
    <w:lvl w:ilvl="7" w:tplc="14C8A9B2">
      <w:start w:val="1"/>
      <w:numFmt w:val="bullet"/>
      <w:lvlText w:val="o"/>
      <w:lvlJc w:val="left"/>
      <w:pPr>
        <w:ind w:left="5760" w:hanging="360"/>
      </w:pPr>
      <w:rPr>
        <w:rFonts w:ascii="Courier New" w:hAnsi="Courier New" w:hint="default"/>
      </w:rPr>
    </w:lvl>
    <w:lvl w:ilvl="8" w:tplc="7AC2E890">
      <w:start w:val="1"/>
      <w:numFmt w:val="bullet"/>
      <w:lvlText w:val=""/>
      <w:lvlJc w:val="left"/>
      <w:pPr>
        <w:ind w:left="6480" w:hanging="360"/>
      </w:pPr>
      <w:rPr>
        <w:rFonts w:ascii="Wingdings" w:hAnsi="Wingdings" w:hint="default"/>
      </w:rPr>
    </w:lvl>
  </w:abstractNum>
  <w:abstractNum w:abstractNumId="24" w15:restartNumberingAfterBreak="0">
    <w:nsid w:val="37626CEF"/>
    <w:multiLevelType w:val="hybridMultilevel"/>
    <w:tmpl w:val="D5603CF2"/>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37F90904"/>
    <w:multiLevelType w:val="multilevel"/>
    <w:tmpl w:val="361652D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730F37"/>
    <w:multiLevelType w:val="hybridMultilevel"/>
    <w:tmpl w:val="D3C4A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E51BE6"/>
    <w:multiLevelType w:val="multilevel"/>
    <w:tmpl w:val="0884EB3C"/>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62124B9"/>
    <w:multiLevelType w:val="hybridMultilevel"/>
    <w:tmpl w:val="2EC6AC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79F1FFE"/>
    <w:multiLevelType w:val="hybridMultilevel"/>
    <w:tmpl w:val="FFFFFFFF"/>
    <w:lvl w:ilvl="0" w:tplc="2348FF36">
      <w:start w:val="1"/>
      <w:numFmt w:val="bullet"/>
      <w:lvlText w:val="·"/>
      <w:lvlJc w:val="left"/>
      <w:pPr>
        <w:ind w:left="720" w:hanging="360"/>
      </w:pPr>
      <w:rPr>
        <w:rFonts w:ascii="Symbol" w:hAnsi="Symbol" w:hint="default"/>
      </w:rPr>
    </w:lvl>
    <w:lvl w:ilvl="1" w:tplc="6BB8EF36">
      <w:start w:val="1"/>
      <w:numFmt w:val="bullet"/>
      <w:lvlText w:val="o"/>
      <w:lvlJc w:val="left"/>
      <w:pPr>
        <w:ind w:left="1440" w:hanging="360"/>
      </w:pPr>
      <w:rPr>
        <w:rFonts w:ascii="Courier New" w:hAnsi="Courier New" w:hint="default"/>
      </w:rPr>
    </w:lvl>
    <w:lvl w:ilvl="2" w:tplc="726AE22C">
      <w:start w:val="1"/>
      <w:numFmt w:val="bullet"/>
      <w:lvlText w:val=""/>
      <w:lvlJc w:val="left"/>
      <w:pPr>
        <w:ind w:left="2160" w:hanging="360"/>
      </w:pPr>
      <w:rPr>
        <w:rFonts w:ascii="Wingdings" w:hAnsi="Wingdings" w:hint="default"/>
      </w:rPr>
    </w:lvl>
    <w:lvl w:ilvl="3" w:tplc="5016B0AA">
      <w:start w:val="1"/>
      <w:numFmt w:val="bullet"/>
      <w:lvlText w:val=""/>
      <w:lvlJc w:val="left"/>
      <w:pPr>
        <w:ind w:left="2880" w:hanging="360"/>
      </w:pPr>
      <w:rPr>
        <w:rFonts w:ascii="Symbol" w:hAnsi="Symbol" w:hint="default"/>
      </w:rPr>
    </w:lvl>
    <w:lvl w:ilvl="4" w:tplc="1AAE0A5A">
      <w:start w:val="1"/>
      <w:numFmt w:val="bullet"/>
      <w:lvlText w:val="o"/>
      <w:lvlJc w:val="left"/>
      <w:pPr>
        <w:ind w:left="3600" w:hanging="360"/>
      </w:pPr>
      <w:rPr>
        <w:rFonts w:ascii="Courier New" w:hAnsi="Courier New" w:hint="default"/>
      </w:rPr>
    </w:lvl>
    <w:lvl w:ilvl="5" w:tplc="5B80D8A8">
      <w:start w:val="1"/>
      <w:numFmt w:val="bullet"/>
      <w:lvlText w:val=""/>
      <w:lvlJc w:val="left"/>
      <w:pPr>
        <w:ind w:left="4320" w:hanging="360"/>
      </w:pPr>
      <w:rPr>
        <w:rFonts w:ascii="Wingdings" w:hAnsi="Wingdings" w:hint="default"/>
      </w:rPr>
    </w:lvl>
    <w:lvl w:ilvl="6" w:tplc="66068954">
      <w:start w:val="1"/>
      <w:numFmt w:val="bullet"/>
      <w:lvlText w:val=""/>
      <w:lvlJc w:val="left"/>
      <w:pPr>
        <w:ind w:left="5040" w:hanging="360"/>
      </w:pPr>
      <w:rPr>
        <w:rFonts w:ascii="Symbol" w:hAnsi="Symbol" w:hint="default"/>
      </w:rPr>
    </w:lvl>
    <w:lvl w:ilvl="7" w:tplc="D33EA850">
      <w:start w:val="1"/>
      <w:numFmt w:val="bullet"/>
      <w:lvlText w:val="o"/>
      <w:lvlJc w:val="left"/>
      <w:pPr>
        <w:ind w:left="5760" w:hanging="360"/>
      </w:pPr>
      <w:rPr>
        <w:rFonts w:ascii="Courier New" w:hAnsi="Courier New" w:hint="default"/>
      </w:rPr>
    </w:lvl>
    <w:lvl w:ilvl="8" w:tplc="8684FE5A">
      <w:start w:val="1"/>
      <w:numFmt w:val="bullet"/>
      <w:lvlText w:val=""/>
      <w:lvlJc w:val="left"/>
      <w:pPr>
        <w:ind w:left="6480" w:hanging="360"/>
      </w:pPr>
      <w:rPr>
        <w:rFonts w:ascii="Wingdings" w:hAnsi="Wingdings" w:hint="default"/>
      </w:rPr>
    </w:lvl>
  </w:abstractNum>
  <w:abstractNum w:abstractNumId="30" w15:restartNumberingAfterBreak="0">
    <w:nsid w:val="4CBA51DA"/>
    <w:multiLevelType w:val="hybridMultilevel"/>
    <w:tmpl w:val="9ED25D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3675CCC"/>
    <w:multiLevelType w:val="multilevel"/>
    <w:tmpl w:val="739ED15C"/>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B139A74"/>
    <w:multiLevelType w:val="hybridMultilevel"/>
    <w:tmpl w:val="FFFFFFFF"/>
    <w:lvl w:ilvl="0" w:tplc="7A9E7B62">
      <w:start w:val="1"/>
      <w:numFmt w:val="bullet"/>
      <w:lvlText w:val="·"/>
      <w:lvlJc w:val="left"/>
      <w:pPr>
        <w:ind w:left="720" w:hanging="360"/>
      </w:pPr>
      <w:rPr>
        <w:rFonts w:ascii="Symbol" w:hAnsi="Symbol" w:hint="default"/>
      </w:rPr>
    </w:lvl>
    <w:lvl w:ilvl="1" w:tplc="DCE839A8">
      <w:start w:val="1"/>
      <w:numFmt w:val="bullet"/>
      <w:lvlText w:val="o"/>
      <w:lvlJc w:val="left"/>
      <w:pPr>
        <w:ind w:left="1440" w:hanging="360"/>
      </w:pPr>
      <w:rPr>
        <w:rFonts w:ascii="Courier New" w:hAnsi="Courier New" w:hint="default"/>
      </w:rPr>
    </w:lvl>
    <w:lvl w:ilvl="2" w:tplc="324851CE">
      <w:start w:val="1"/>
      <w:numFmt w:val="bullet"/>
      <w:lvlText w:val=""/>
      <w:lvlJc w:val="left"/>
      <w:pPr>
        <w:ind w:left="2160" w:hanging="360"/>
      </w:pPr>
      <w:rPr>
        <w:rFonts w:ascii="Wingdings" w:hAnsi="Wingdings" w:hint="default"/>
      </w:rPr>
    </w:lvl>
    <w:lvl w:ilvl="3" w:tplc="C09A4A7A">
      <w:start w:val="1"/>
      <w:numFmt w:val="bullet"/>
      <w:lvlText w:val=""/>
      <w:lvlJc w:val="left"/>
      <w:pPr>
        <w:ind w:left="2880" w:hanging="360"/>
      </w:pPr>
      <w:rPr>
        <w:rFonts w:ascii="Symbol" w:hAnsi="Symbol" w:hint="default"/>
      </w:rPr>
    </w:lvl>
    <w:lvl w:ilvl="4" w:tplc="968054BE">
      <w:start w:val="1"/>
      <w:numFmt w:val="bullet"/>
      <w:lvlText w:val="o"/>
      <w:lvlJc w:val="left"/>
      <w:pPr>
        <w:ind w:left="3600" w:hanging="360"/>
      </w:pPr>
      <w:rPr>
        <w:rFonts w:ascii="Courier New" w:hAnsi="Courier New" w:hint="default"/>
      </w:rPr>
    </w:lvl>
    <w:lvl w:ilvl="5" w:tplc="8F9CCC30">
      <w:start w:val="1"/>
      <w:numFmt w:val="bullet"/>
      <w:lvlText w:val=""/>
      <w:lvlJc w:val="left"/>
      <w:pPr>
        <w:ind w:left="4320" w:hanging="360"/>
      </w:pPr>
      <w:rPr>
        <w:rFonts w:ascii="Wingdings" w:hAnsi="Wingdings" w:hint="default"/>
      </w:rPr>
    </w:lvl>
    <w:lvl w:ilvl="6" w:tplc="D3085DC0">
      <w:start w:val="1"/>
      <w:numFmt w:val="bullet"/>
      <w:lvlText w:val=""/>
      <w:lvlJc w:val="left"/>
      <w:pPr>
        <w:ind w:left="5040" w:hanging="360"/>
      </w:pPr>
      <w:rPr>
        <w:rFonts w:ascii="Symbol" w:hAnsi="Symbol" w:hint="default"/>
      </w:rPr>
    </w:lvl>
    <w:lvl w:ilvl="7" w:tplc="06F4113E">
      <w:start w:val="1"/>
      <w:numFmt w:val="bullet"/>
      <w:lvlText w:val="o"/>
      <w:lvlJc w:val="left"/>
      <w:pPr>
        <w:ind w:left="5760" w:hanging="360"/>
      </w:pPr>
      <w:rPr>
        <w:rFonts w:ascii="Courier New" w:hAnsi="Courier New" w:hint="default"/>
      </w:rPr>
    </w:lvl>
    <w:lvl w:ilvl="8" w:tplc="B366F3A0">
      <w:start w:val="1"/>
      <w:numFmt w:val="bullet"/>
      <w:lvlText w:val=""/>
      <w:lvlJc w:val="left"/>
      <w:pPr>
        <w:ind w:left="6480" w:hanging="360"/>
      </w:pPr>
      <w:rPr>
        <w:rFonts w:ascii="Wingdings" w:hAnsi="Wingdings" w:hint="default"/>
      </w:rPr>
    </w:lvl>
  </w:abstractNum>
  <w:abstractNum w:abstractNumId="33" w15:restartNumberingAfterBreak="0">
    <w:nsid w:val="690406B2"/>
    <w:multiLevelType w:val="hybridMultilevel"/>
    <w:tmpl w:val="3BAC80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F5C6FC0"/>
    <w:multiLevelType w:val="multilevel"/>
    <w:tmpl w:val="C7FCC3A8"/>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27B37BF"/>
    <w:multiLevelType w:val="hybridMultilevel"/>
    <w:tmpl w:val="D436B6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33E51AF"/>
    <w:multiLevelType w:val="hybridMultilevel"/>
    <w:tmpl w:val="BE8EFC64"/>
    <w:lvl w:ilvl="0" w:tplc="AA92286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9230C97"/>
    <w:multiLevelType w:val="multilevel"/>
    <w:tmpl w:val="5F98C06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6747DB"/>
    <w:multiLevelType w:val="hybridMultilevel"/>
    <w:tmpl w:val="C090C5D2"/>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39" w15:restartNumberingAfterBreak="0">
    <w:nsid w:val="7FD0146F"/>
    <w:multiLevelType w:val="hybridMultilevel"/>
    <w:tmpl w:val="2A0A1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51514226">
    <w:abstractNumId w:val="17"/>
  </w:num>
  <w:num w:numId="2" w16cid:durableId="1202938165">
    <w:abstractNumId w:val="1"/>
    <w:lvlOverride w:ilvl="0">
      <w:startOverride w:val="1"/>
    </w:lvlOverride>
  </w:num>
  <w:num w:numId="3" w16cid:durableId="2143427453">
    <w:abstractNumId w:val="9"/>
    <w:lvlOverride w:ilvl="0">
      <w:startOverride w:val="1"/>
    </w:lvlOverride>
  </w:num>
  <w:num w:numId="4" w16cid:durableId="2074153587">
    <w:abstractNumId w:val="3"/>
    <w:lvlOverride w:ilvl="0">
      <w:startOverride w:val="1"/>
    </w:lvlOverride>
  </w:num>
  <w:num w:numId="5" w16cid:durableId="1810974628">
    <w:abstractNumId w:val="5"/>
    <w:lvlOverride w:ilvl="0">
      <w:startOverride w:val="1"/>
    </w:lvlOverride>
  </w:num>
  <w:num w:numId="6" w16cid:durableId="514078028">
    <w:abstractNumId w:val="2"/>
    <w:lvlOverride w:ilvl="0">
      <w:startOverride w:val="1"/>
    </w:lvlOverride>
  </w:num>
  <w:num w:numId="7" w16cid:durableId="1875583037">
    <w:abstractNumId w:val="20"/>
    <w:lvlOverride w:ilvl="0">
      <w:startOverride w:val="1"/>
    </w:lvlOverride>
  </w:num>
  <w:num w:numId="8" w16cid:durableId="1087464710">
    <w:abstractNumId w:val="31"/>
  </w:num>
  <w:num w:numId="9" w16cid:durableId="296227539">
    <w:abstractNumId w:val="26"/>
  </w:num>
  <w:num w:numId="10" w16cid:durableId="1267812839">
    <w:abstractNumId w:val="37"/>
  </w:num>
  <w:num w:numId="11" w16cid:durableId="664162526">
    <w:abstractNumId w:val="14"/>
  </w:num>
  <w:num w:numId="12" w16cid:durableId="1753116401">
    <w:abstractNumId w:val="33"/>
  </w:num>
  <w:num w:numId="13" w16cid:durableId="209611363">
    <w:abstractNumId w:val="16"/>
  </w:num>
  <w:num w:numId="14" w16cid:durableId="501285988">
    <w:abstractNumId w:val="23"/>
  </w:num>
  <w:num w:numId="15" w16cid:durableId="1810707261">
    <w:abstractNumId w:val="32"/>
  </w:num>
  <w:num w:numId="16" w16cid:durableId="862783854">
    <w:abstractNumId w:val="29"/>
  </w:num>
  <w:num w:numId="17" w16cid:durableId="408574612">
    <w:abstractNumId w:val="15"/>
  </w:num>
  <w:num w:numId="18" w16cid:durableId="995231513">
    <w:abstractNumId w:val="36"/>
  </w:num>
  <w:num w:numId="19" w16cid:durableId="1999721915">
    <w:abstractNumId w:val="6"/>
  </w:num>
  <w:num w:numId="20" w16cid:durableId="1550607995">
    <w:abstractNumId w:val="34"/>
  </w:num>
  <w:num w:numId="21" w16cid:durableId="433524037">
    <w:abstractNumId w:val="30"/>
  </w:num>
  <w:num w:numId="22" w16cid:durableId="768160381">
    <w:abstractNumId w:val="19"/>
  </w:num>
  <w:num w:numId="23" w16cid:durableId="911430275">
    <w:abstractNumId w:val="22"/>
  </w:num>
  <w:num w:numId="24" w16cid:durableId="732966848">
    <w:abstractNumId w:val="13"/>
  </w:num>
  <w:num w:numId="25" w16cid:durableId="220212515">
    <w:abstractNumId w:val="28"/>
  </w:num>
  <w:num w:numId="26" w16cid:durableId="1460954589">
    <w:abstractNumId w:val="25"/>
  </w:num>
  <w:num w:numId="27" w16cid:durableId="1838375646">
    <w:abstractNumId w:val="27"/>
  </w:num>
  <w:num w:numId="28" w16cid:durableId="26956011">
    <w:abstractNumId w:val="10"/>
  </w:num>
  <w:num w:numId="29" w16cid:durableId="525559037">
    <w:abstractNumId w:val="38"/>
  </w:num>
  <w:num w:numId="30" w16cid:durableId="1640380654">
    <w:abstractNumId w:val="11"/>
  </w:num>
  <w:num w:numId="31" w16cid:durableId="2098163784">
    <w:abstractNumId w:val="0"/>
  </w:num>
  <w:num w:numId="32" w16cid:durableId="1434662974">
    <w:abstractNumId w:val="4"/>
  </w:num>
  <w:num w:numId="33" w16cid:durableId="1771513016">
    <w:abstractNumId w:val="35"/>
  </w:num>
  <w:num w:numId="34" w16cid:durableId="1617367174">
    <w:abstractNumId w:val="18"/>
  </w:num>
  <w:num w:numId="35" w16cid:durableId="1589116930">
    <w:abstractNumId w:val="39"/>
  </w:num>
  <w:num w:numId="36" w16cid:durableId="1377244672">
    <w:abstractNumId w:val="24"/>
  </w:num>
  <w:num w:numId="37" w16cid:durableId="1132670255">
    <w:abstractNumId w:val="8"/>
  </w:num>
  <w:num w:numId="38" w16cid:durableId="878083437">
    <w:abstractNumId w:val="21"/>
  </w:num>
  <w:num w:numId="39" w16cid:durableId="118837863">
    <w:abstractNumId w:val="12"/>
  </w:num>
  <w:num w:numId="40" w16cid:durableId="9967677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nette Litherland">
    <w15:presenceInfo w15:providerId="AD" w15:userId="S::annette.litherland@landcare.org.nz::558a0568-d2cd-4ae1-856f-d5536ffd3b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AB"/>
    <w:rsid w:val="000A053A"/>
    <w:rsid w:val="000B6B25"/>
    <w:rsid w:val="0017055A"/>
    <w:rsid w:val="00275E08"/>
    <w:rsid w:val="00282E4F"/>
    <w:rsid w:val="002F182D"/>
    <w:rsid w:val="00496CDD"/>
    <w:rsid w:val="005D3A31"/>
    <w:rsid w:val="00672BFD"/>
    <w:rsid w:val="007A46AF"/>
    <w:rsid w:val="007F1D06"/>
    <w:rsid w:val="00836536"/>
    <w:rsid w:val="00843BC1"/>
    <w:rsid w:val="008563C7"/>
    <w:rsid w:val="00871A6D"/>
    <w:rsid w:val="008B7800"/>
    <w:rsid w:val="008E7982"/>
    <w:rsid w:val="00A865E9"/>
    <w:rsid w:val="00AF10BD"/>
    <w:rsid w:val="00AF305D"/>
    <w:rsid w:val="00C3174C"/>
    <w:rsid w:val="00C34A52"/>
    <w:rsid w:val="00CC61B7"/>
    <w:rsid w:val="00D1054A"/>
    <w:rsid w:val="00D274B9"/>
    <w:rsid w:val="00D91B3C"/>
    <w:rsid w:val="00DB4208"/>
    <w:rsid w:val="00E41EA6"/>
    <w:rsid w:val="00E64E79"/>
    <w:rsid w:val="00E87E82"/>
    <w:rsid w:val="00FA15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23A6"/>
  <w15:chartTrackingRefBased/>
  <w15:docId w15:val="{90EFE799-C9CA-46AC-A055-5FAF9EEE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5AB"/>
  </w:style>
  <w:style w:type="paragraph" w:styleId="Heading1">
    <w:name w:val="heading 1"/>
    <w:basedOn w:val="Normal"/>
    <w:next w:val="Normal"/>
    <w:link w:val="Heading1Char"/>
    <w:uiPriority w:val="9"/>
    <w:qFormat/>
    <w:rsid w:val="00FA1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1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1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1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1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A1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5AB"/>
    <w:rPr>
      <w:rFonts w:eastAsiaTheme="majorEastAsia" w:cstheme="majorBidi"/>
      <w:color w:val="272727" w:themeColor="text1" w:themeTint="D8"/>
    </w:rPr>
  </w:style>
  <w:style w:type="paragraph" w:styleId="Title">
    <w:name w:val="Title"/>
    <w:basedOn w:val="Normal"/>
    <w:next w:val="Normal"/>
    <w:link w:val="TitleChar"/>
    <w:uiPriority w:val="10"/>
    <w:qFormat/>
    <w:rsid w:val="00FA1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5AB"/>
    <w:pPr>
      <w:spacing w:before="160"/>
      <w:jc w:val="center"/>
    </w:pPr>
    <w:rPr>
      <w:i/>
      <w:iCs/>
      <w:color w:val="404040" w:themeColor="text1" w:themeTint="BF"/>
    </w:rPr>
  </w:style>
  <w:style w:type="character" w:customStyle="1" w:styleId="QuoteChar">
    <w:name w:val="Quote Char"/>
    <w:basedOn w:val="DefaultParagraphFont"/>
    <w:link w:val="Quote"/>
    <w:uiPriority w:val="29"/>
    <w:rsid w:val="00FA15AB"/>
    <w:rPr>
      <w:i/>
      <w:iCs/>
      <w:color w:val="404040" w:themeColor="text1" w:themeTint="BF"/>
    </w:rPr>
  </w:style>
  <w:style w:type="paragraph" w:styleId="ListParagraph">
    <w:name w:val="List Paragraph"/>
    <w:basedOn w:val="Normal"/>
    <w:uiPriority w:val="34"/>
    <w:qFormat/>
    <w:rsid w:val="00FA15AB"/>
    <w:pPr>
      <w:ind w:left="720"/>
      <w:contextualSpacing/>
    </w:pPr>
  </w:style>
  <w:style w:type="character" w:styleId="IntenseEmphasis">
    <w:name w:val="Intense Emphasis"/>
    <w:basedOn w:val="DefaultParagraphFont"/>
    <w:uiPriority w:val="21"/>
    <w:qFormat/>
    <w:rsid w:val="00FA15AB"/>
    <w:rPr>
      <w:i/>
      <w:iCs/>
      <w:color w:val="0F4761" w:themeColor="accent1" w:themeShade="BF"/>
    </w:rPr>
  </w:style>
  <w:style w:type="paragraph" w:styleId="IntenseQuote">
    <w:name w:val="Intense Quote"/>
    <w:basedOn w:val="Normal"/>
    <w:next w:val="Normal"/>
    <w:link w:val="IntenseQuoteChar"/>
    <w:uiPriority w:val="30"/>
    <w:qFormat/>
    <w:rsid w:val="00FA1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5AB"/>
    <w:rPr>
      <w:i/>
      <w:iCs/>
      <w:color w:val="0F4761" w:themeColor="accent1" w:themeShade="BF"/>
    </w:rPr>
  </w:style>
  <w:style w:type="character" w:styleId="IntenseReference">
    <w:name w:val="Intense Reference"/>
    <w:basedOn w:val="DefaultParagraphFont"/>
    <w:uiPriority w:val="32"/>
    <w:qFormat/>
    <w:rsid w:val="00FA15AB"/>
    <w:rPr>
      <w:b/>
      <w:bCs/>
      <w:smallCaps/>
      <w:color w:val="0F4761" w:themeColor="accent1" w:themeShade="BF"/>
      <w:spacing w:val="5"/>
    </w:rPr>
  </w:style>
  <w:style w:type="character" w:styleId="CommentReference">
    <w:name w:val="annotation reference"/>
    <w:basedOn w:val="DefaultParagraphFont"/>
    <w:uiPriority w:val="99"/>
    <w:semiHidden/>
    <w:unhideWhenUsed/>
    <w:rsid w:val="00FA15AB"/>
    <w:rPr>
      <w:sz w:val="16"/>
      <w:szCs w:val="16"/>
    </w:rPr>
  </w:style>
  <w:style w:type="paragraph" w:styleId="CommentText">
    <w:name w:val="annotation text"/>
    <w:basedOn w:val="Normal"/>
    <w:link w:val="CommentTextChar"/>
    <w:uiPriority w:val="99"/>
    <w:unhideWhenUsed/>
    <w:rsid w:val="00FA15AB"/>
    <w:pPr>
      <w:spacing w:line="240" w:lineRule="auto"/>
    </w:pPr>
    <w:rPr>
      <w:sz w:val="20"/>
      <w:szCs w:val="20"/>
    </w:rPr>
  </w:style>
  <w:style w:type="character" w:customStyle="1" w:styleId="CommentTextChar">
    <w:name w:val="Comment Text Char"/>
    <w:basedOn w:val="DefaultParagraphFont"/>
    <w:link w:val="CommentText"/>
    <w:uiPriority w:val="99"/>
    <w:rsid w:val="00FA15AB"/>
    <w:rPr>
      <w:sz w:val="20"/>
      <w:szCs w:val="20"/>
    </w:rPr>
  </w:style>
  <w:style w:type="paragraph" w:styleId="CommentSubject">
    <w:name w:val="annotation subject"/>
    <w:basedOn w:val="CommentText"/>
    <w:next w:val="CommentText"/>
    <w:link w:val="CommentSubjectChar"/>
    <w:uiPriority w:val="99"/>
    <w:semiHidden/>
    <w:unhideWhenUsed/>
    <w:rsid w:val="00FA15AB"/>
    <w:rPr>
      <w:b/>
      <w:bCs/>
    </w:rPr>
  </w:style>
  <w:style w:type="character" w:customStyle="1" w:styleId="CommentSubjectChar">
    <w:name w:val="Comment Subject Char"/>
    <w:basedOn w:val="CommentTextChar"/>
    <w:link w:val="CommentSubject"/>
    <w:uiPriority w:val="99"/>
    <w:semiHidden/>
    <w:rsid w:val="00FA15AB"/>
    <w:rPr>
      <w:b/>
      <w:bCs/>
      <w:sz w:val="20"/>
      <w:szCs w:val="20"/>
    </w:rPr>
  </w:style>
  <w:style w:type="table" w:styleId="TableGrid">
    <w:name w:val="Table Grid"/>
    <w:basedOn w:val="TableNormal"/>
    <w:uiPriority w:val="59"/>
    <w:rsid w:val="00FA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Tabletext">
    <w:name w:val="FP Table text."/>
    <w:basedOn w:val="Normal"/>
    <w:link w:val="FPTabletextCharChar"/>
    <w:rsid w:val="00FA15AB"/>
    <w:pPr>
      <w:spacing w:before="60" w:after="60" w:line="240" w:lineRule="auto"/>
    </w:pPr>
    <w:rPr>
      <w:rFonts w:ascii="Arial Narrow" w:eastAsia="Times New Roman" w:hAnsi="Arial Narrow" w:cs="Times New Roman"/>
      <w:kern w:val="0"/>
      <w:sz w:val="20"/>
      <w:szCs w:val="20"/>
      <w:lang w:eastAsia="en-NZ"/>
      <w14:ligatures w14:val="none"/>
    </w:rPr>
  </w:style>
  <w:style w:type="character" w:customStyle="1" w:styleId="FPTabletextCharChar">
    <w:name w:val="FP Table text. Char Char"/>
    <w:link w:val="FPTabletext"/>
    <w:rsid w:val="00FA15AB"/>
    <w:rPr>
      <w:rFonts w:ascii="Arial Narrow" w:eastAsia="Times New Roman" w:hAnsi="Arial Narrow" w:cs="Times New Roman"/>
      <w:kern w:val="0"/>
      <w:sz w:val="20"/>
      <w:szCs w:val="20"/>
      <w:lang w:eastAsia="en-NZ"/>
      <w14:ligatures w14:val="none"/>
    </w:rPr>
  </w:style>
  <w:style w:type="paragraph" w:styleId="Header">
    <w:name w:val="header"/>
    <w:basedOn w:val="Normal"/>
    <w:link w:val="HeaderChar"/>
    <w:uiPriority w:val="99"/>
    <w:unhideWhenUsed/>
    <w:rsid w:val="00FA15AB"/>
    <w:pPr>
      <w:tabs>
        <w:tab w:val="center" w:pos="4513"/>
        <w:tab w:val="right" w:pos="9026"/>
      </w:tabs>
      <w:spacing w:after="0" w:line="240" w:lineRule="auto"/>
      <w:jc w:val="both"/>
    </w:pPr>
    <w:rPr>
      <w:rFonts w:ascii="Roboto" w:hAnsi="Roboto"/>
      <w:kern w:val="0"/>
      <w:sz w:val="20"/>
      <w14:ligatures w14:val="none"/>
    </w:rPr>
  </w:style>
  <w:style w:type="character" w:customStyle="1" w:styleId="HeaderChar">
    <w:name w:val="Header Char"/>
    <w:basedOn w:val="DefaultParagraphFont"/>
    <w:link w:val="Header"/>
    <w:uiPriority w:val="99"/>
    <w:rsid w:val="00FA15AB"/>
    <w:rPr>
      <w:rFonts w:ascii="Roboto" w:hAnsi="Roboto"/>
      <w:kern w:val="0"/>
      <w:sz w:val="20"/>
      <w14:ligatures w14:val="none"/>
    </w:rPr>
  </w:style>
  <w:style w:type="paragraph" w:styleId="Footer">
    <w:name w:val="footer"/>
    <w:basedOn w:val="Normal"/>
    <w:link w:val="FooterChar"/>
    <w:uiPriority w:val="99"/>
    <w:unhideWhenUsed/>
    <w:rsid w:val="00FA15AB"/>
    <w:pPr>
      <w:tabs>
        <w:tab w:val="center" w:pos="4513"/>
        <w:tab w:val="right" w:pos="9026"/>
      </w:tabs>
      <w:spacing w:after="0" w:line="240" w:lineRule="auto"/>
      <w:jc w:val="both"/>
    </w:pPr>
    <w:rPr>
      <w:rFonts w:ascii="Roboto" w:hAnsi="Roboto"/>
      <w:kern w:val="0"/>
      <w:sz w:val="20"/>
      <w14:ligatures w14:val="none"/>
    </w:rPr>
  </w:style>
  <w:style w:type="character" w:customStyle="1" w:styleId="FooterChar">
    <w:name w:val="Footer Char"/>
    <w:basedOn w:val="DefaultParagraphFont"/>
    <w:link w:val="Footer"/>
    <w:uiPriority w:val="99"/>
    <w:rsid w:val="00FA15AB"/>
    <w:rPr>
      <w:rFonts w:ascii="Roboto" w:hAnsi="Roboto"/>
      <w:kern w:val="0"/>
      <w:sz w:val="20"/>
      <w14:ligatures w14:val="none"/>
    </w:rPr>
  </w:style>
  <w:style w:type="paragraph" w:customStyle="1" w:styleId="TableHeader">
    <w:name w:val="*_Table Header"/>
    <w:basedOn w:val="Normal"/>
    <w:qFormat/>
    <w:rsid w:val="00FA15AB"/>
    <w:pPr>
      <w:spacing w:before="240" w:after="240" w:line="240" w:lineRule="auto"/>
      <w:jc w:val="both"/>
    </w:pPr>
    <w:rPr>
      <w:rFonts w:ascii="Roboto" w:hAnsi="Roboto"/>
      <w:b/>
      <w:color w:val="000000" w:themeColor="text1"/>
      <w:kern w:val="0"/>
      <w:sz w:val="20"/>
      <w14:ligatures w14:val="none"/>
    </w:rPr>
  </w:style>
  <w:style w:type="table" w:customStyle="1" w:styleId="5f5ea053-a9d3-4295-9338-136955695f48">
    <w:name w:val="5f5ea053-a9d3-4295-9338-136955695f48"/>
    <w:basedOn w:val="TableNormal"/>
    <w:uiPriority w:val="59"/>
    <w:rsid w:val="00FA15AB"/>
    <w:pPr>
      <w:spacing w:after="0" w:line="240" w:lineRule="auto"/>
    </w:pPr>
    <w:rPr>
      <w:rFonts w:cs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15AB"/>
    <w:rPr>
      <w:color w:val="467886" w:themeColor="hyperlink"/>
      <w:u w:val="single"/>
    </w:rPr>
  </w:style>
  <w:style w:type="character" w:styleId="UnresolvedMention">
    <w:name w:val="Unresolved Mention"/>
    <w:basedOn w:val="DefaultParagraphFont"/>
    <w:uiPriority w:val="99"/>
    <w:semiHidden/>
    <w:unhideWhenUsed/>
    <w:rsid w:val="00FA15AB"/>
    <w:rPr>
      <w:color w:val="605E5C"/>
      <w:shd w:val="clear" w:color="auto" w:fill="E1DFDD"/>
    </w:rPr>
  </w:style>
  <w:style w:type="table" w:customStyle="1" w:styleId="991299ea-e92a-4bc4-8ea5-136aae3da982">
    <w:name w:val="991299ea-e92a-4bc4-8ea5-136aae3da982"/>
    <w:basedOn w:val="TableNormal"/>
    <w:uiPriority w:val="59"/>
    <w:rsid w:val="00FA15AB"/>
    <w:pPr>
      <w:spacing w:after="0" w:line="240" w:lineRule="auto"/>
    </w:pPr>
    <w:rPr>
      <w:rFonts w:cs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9054123-c22f-4818-b7ca-2a5f5b5d7348">
    <w:name w:val="d9054123-c22f-4818-b7ca-2a5f5b5d7348"/>
    <w:basedOn w:val="TableNormal"/>
    <w:uiPriority w:val="59"/>
    <w:rsid w:val="00FA15AB"/>
    <w:pPr>
      <w:spacing w:after="0" w:line="240" w:lineRule="auto"/>
    </w:pPr>
    <w:rPr>
      <w:rFonts w:cs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4e25-8f89-48a2-a4ce-098a7cc43059">
    <w:name w:val="19304e25-8f89-48a2-a4ce-098a7cc43059"/>
    <w:basedOn w:val="TableNormal"/>
    <w:uiPriority w:val="59"/>
    <w:rsid w:val="00FA15AB"/>
    <w:pPr>
      <w:spacing w:after="0" w:line="240" w:lineRule="auto"/>
    </w:pPr>
    <w:rPr>
      <w:rFonts w:cs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dc8b7e8-be3f-4af8-ab45-9aaed18a3cfa">
    <w:name w:val="0dc8b7e8-be3f-4af8-ab45-9aaed18a3cfa"/>
    <w:basedOn w:val="TableNormal"/>
    <w:uiPriority w:val="59"/>
    <w:rsid w:val="00FA15AB"/>
    <w:pPr>
      <w:spacing w:after="0" w:line="240" w:lineRule="auto"/>
    </w:pPr>
    <w:rPr>
      <w:rFonts w:cs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c952ef-38fb-4798-b4a4-2a899a330020">
    <w:name w:val="2ac952ef-38fb-4798-b4a4-2a899a330020"/>
    <w:basedOn w:val="TableNormal"/>
    <w:uiPriority w:val="59"/>
    <w:rsid w:val="00FA15AB"/>
    <w:pPr>
      <w:spacing w:after="0" w:line="240" w:lineRule="auto"/>
    </w:pPr>
    <w:rPr>
      <w:rFonts w:cs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5cfd48-2bb2-4228-84ac-8db9eb40673b">
    <w:name w:val="5b5cfd48-2bb2-4228-84ac-8db9eb40673b"/>
    <w:basedOn w:val="TableNormal"/>
    <w:uiPriority w:val="59"/>
    <w:rsid w:val="00FA15AB"/>
    <w:pPr>
      <w:spacing w:after="0" w:line="240" w:lineRule="auto"/>
    </w:pPr>
    <w:rPr>
      <w:rFonts w:cs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A15AB"/>
  </w:style>
  <w:style w:type="table" w:customStyle="1" w:styleId="b00bc928-bad3-4e41-a5ad-f7b82ff1fff4">
    <w:name w:val="b00bc928-bad3-4e41-a5ad-f7b82ff1fff4"/>
    <w:basedOn w:val="TableNormal"/>
    <w:uiPriority w:val="59"/>
    <w:rsid w:val="00FA15AB"/>
    <w:pPr>
      <w:spacing w:after="0" w:line="240" w:lineRule="auto"/>
    </w:pPr>
    <w:rPr>
      <w:rFonts w:cs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7ec8a70-0fd7-472a-981b-4c0230bccaf9">
    <w:name w:val="d7ec8a70-0fd7-472a-981b-4c0230bccaf9"/>
    <w:basedOn w:val="TableNormal"/>
    <w:uiPriority w:val="59"/>
    <w:rsid w:val="00FA15AB"/>
    <w:pPr>
      <w:spacing w:after="0" w:line="240" w:lineRule="auto"/>
    </w:pPr>
    <w:rPr>
      <w:rFonts w:cs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15AB"/>
    <w:rPr>
      <w:color w:val="96607D" w:themeColor="followedHyperlink"/>
      <w:u w:val="single"/>
    </w:rPr>
  </w:style>
  <w:style w:type="paragraph" w:customStyle="1" w:styleId="Pa5">
    <w:name w:val="Pa5"/>
    <w:basedOn w:val="Normal"/>
    <w:next w:val="Normal"/>
    <w:uiPriority w:val="99"/>
    <w:rsid w:val="00FA15AB"/>
    <w:pPr>
      <w:autoSpaceDE w:val="0"/>
      <w:autoSpaceDN w:val="0"/>
      <w:adjustRightInd w:val="0"/>
      <w:spacing w:after="0" w:line="201" w:lineRule="atLeast"/>
    </w:pPr>
    <w:rPr>
      <w:rFonts w:ascii="Roboto" w:hAnsi="Roboto"/>
      <w:kern w:val="0"/>
      <w:sz w:val="24"/>
      <w:szCs w:val="24"/>
    </w:rPr>
  </w:style>
  <w:style w:type="paragraph" w:customStyle="1" w:styleId="tablebody">
    <w:name w:val="table body"/>
    <w:basedOn w:val="Heading3"/>
    <w:link w:val="tablebodyChar"/>
    <w:qFormat/>
    <w:rsid w:val="00FA15AB"/>
    <w:pPr>
      <w:keepNext w:val="0"/>
      <w:keepLines w:val="0"/>
      <w:spacing w:before="60" w:after="60" w:line="240" w:lineRule="auto"/>
    </w:pPr>
    <w:rPr>
      <w:rFonts w:eastAsia="Times New Roman" w:cstheme="minorHAnsi"/>
      <w:bCs/>
      <w:color w:val="000000"/>
      <w:kern w:val="0"/>
      <w:sz w:val="21"/>
      <w:szCs w:val="21"/>
      <w:lang w:val="en-US" w:eastAsia="en-NZ"/>
      <w14:textFill>
        <w14:solidFill>
          <w14:srgbClr w14:val="000000">
            <w14:lumMod w14:val="75000"/>
          </w14:srgbClr>
        </w14:solidFill>
      </w14:textFill>
      <w14:ligatures w14:val="none"/>
    </w:rPr>
  </w:style>
  <w:style w:type="character" w:customStyle="1" w:styleId="tablebodyChar">
    <w:name w:val="table body Char"/>
    <w:basedOn w:val="DefaultParagraphFont"/>
    <w:link w:val="tablebody"/>
    <w:rsid w:val="00FA15AB"/>
    <w:rPr>
      <w:rFonts w:eastAsia="Times New Roman" w:cstheme="minorHAnsi"/>
      <w:bCs/>
      <w:color w:val="000000"/>
      <w:kern w:val="0"/>
      <w:sz w:val="21"/>
      <w:szCs w:val="21"/>
      <w:lang w:val="en-US" w:eastAsia="en-NZ"/>
      <w14:textFill>
        <w14:solidFill>
          <w14:srgbClr w14:val="000000">
            <w14:lumMod w14:val="75000"/>
          </w14:srgbClr>
        </w14:solidFill>
      </w14:textFill>
      <w14:ligatures w14:val="none"/>
    </w:rPr>
  </w:style>
  <w:style w:type="paragraph" w:customStyle="1" w:styleId="tableheading">
    <w:name w:val="table heading"/>
    <w:basedOn w:val="Normal"/>
    <w:link w:val="tableheadingChar"/>
    <w:qFormat/>
    <w:rsid w:val="00FA15AB"/>
    <w:pPr>
      <w:spacing w:before="60" w:after="60" w:line="240" w:lineRule="auto"/>
    </w:pPr>
    <w:rPr>
      <w:rFonts w:eastAsia="Times New Roman" w:cstheme="minorHAnsi"/>
      <w:bCs/>
      <w:color w:val="000000"/>
      <w:kern w:val="0"/>
      <w:sz w:val="21"/>
      <w:szCs w:val="21"/>
      <w:lang w:val="en-US" w:eastAsia="en-NZ"/>
      <w14:textFill>
        <w14:solidFill>
          <w14:srgbClr w14:val="000000">
            <w14:lumMod w14:val="75000"/>
          </w14:srgbClr>
        </w14:solidFill>
      </w14:textFill>
      <w14:ligatures w14:val="none"/>
    </w:rPr>
  </w:style>
  <w:style w:type="character" w:customStyle="1" w:styleId="tableheadingChar">
    <w:name w:val="table heading Char"/>
    <w:basedOn w:val="DefaultParagraphFont"/>
    <w:link w:val="tableheading"/>
    <w:rsid w:val="00FA15AB"/>
    <w:rPr>
      <w:rFonts w:eastAsia="Times New Roman" w:cstheme="minorHAnsi"/>
      <w:bCs/>
      <w:color w:val="000000"/>
      <w:kern w:val="0"/>
      <w:sz w:val="21"/>
      <w:szCs w:val="21"/>
      <w:lang w:val="en-US" w:eastAsia="en-NZ"/>
      <w14:textFill>
        <w14:solidFill>
          <w14:srgbClr w14:val="000000">
            <w14:lumMod w14:val="75000"/>
          </w14:srgbClr>
        </w14:solidFill>
      </w14:textFill>
      <w14:ligatures w14:val="none"/>
    </w:rPr>
  </w:style>
  <w:style w:type="paragraph" w:customStyle="1" w:styleId="body">
    <w:name w:val="body"/>
    <w:basedOn w:val="Normal"/>
    <w:link w:val="bodyChar"/>
    <w:qFormat/>
    <w:rsid w:val="00FA15AB"/>
    <w:pPr>
      <w:spacing w:before="240" w:after="0" w:line="240" w:lineRule="auto"/>
      <w:ind w:right="-244"/>
    </w:pPr>
    <w:rPr>
      <w:kern w:val="0"/>
      <w14:ligatures w14:val="none"/>
    </w:rPr>
  </w:style>
  <w:style w:type="character" w:customStyle="1" w:styleId="bodyChar">
    <w:name w:val="body Char"/>
    <w:basedOn w:val="DefaultParagraphFont"/>
    <w:link w:val="body"/>
    <w:rsid w:val="00FA15AB"/>
    <w:rPr>
      <w:kern w:val="0"/>
      <w14:ligatures w14:val="none"/>
    </w:rPr>
  </w:style>
  <w:style w:type="paragraph" w:customStyle="1" w:styleId="websites">
    <w:name w:val="websites"/>
    <w:basedOn w:val="Normal"/>
    <w:link w:val="websitesChar"/>
    <w:qFormat/>
    <w:rsid w:val="00FA15AB"/>
    <w:pPr>
      <w:shd w:val="clear" w:color="auto" w:fill="FFFFFF"/>
      <w:spacing w:after="180" w:line="240" w:lineRule="auto"/>
    </w:pPr>
    <w:rPr>
      <w:rFonts w:eastAsia="Times New Roman" w:cstheme="minorHAnsi"/>
      <w:kern w:val="0"/>
      <w:sz w:val="21"/>
      <w:szCs w:val="21"/>
      <w14:ligatures w14:val="none"/>
    </w:rPr>
  </w:style>
  <w:style w:type="character" w:customStyle="1" w:styleId="websitesChar">
    <w:name w:val="websites Char"/>
    <w:basedOn w:val="DefaultParagraphFont"/>
    <w:link w:val="websites"/>
    <w:rsid w:val="00FA15AB"/>
    <w:rPr>
      <w:rFonts w:eastAsia="Times New Roman" w:cstheme="minorHAnsi"/>
      <w:kern w:val="0"/>
      <w:sz w:val="21"/>
      <w:szCs w:val="21"/>
      <w:shd w:val="clear" w:color="auto" w:fill="FFFFFF"/>
      <w14:ligatures w14:val="none"/>
    </w:rPr>
  </w:style>
  <w:style w:type="paragraph" w:customStyle="1" w:styleId="tableitalics">
    <w:name w:val="table italics"/>
    <w:basedOn w:val="tablebody"/>
    <w:link w:val="tableitalicsChar"/>
    <w:qFormat/>
    <w:rsid w:val="00FA15AB"/>
    <w:rPr>
      <w:i/>
      <w:color w:val="0070C0"/>
      <w14:textFill>
        <w14:solidFill>
          <w14:srgbClr w14:val="0070C0">
            <w14:lumMod w14:val="75000"/>
          </w14:srgbClr>
        </w14:solidFill>
      </w14:textFill>
    </w:rPr>
  </w:style>
  <w:style w:type="character" w:customStyle="1" w:styleId="tableitalicsChar">
    <w:name w:val="table italics Char"/>
    <w:basedOn w:val="tablebodyChar"/>
    <w:link w:val="tableitalics"/>
    <w:rsid w:val="00FA15AB"/>
    <w:rPr>
      <w:rFonts w:eastAsia="Times New Roman" w:cstheme="minorHAnsi"/>
      <w:bCs/>
      <w:i/>
      <w:color w:val="0070C0"/>
      <w:kern w:val="0"/>
      <w:sz w:val="21"/>
      <w:szCs w:val="21"/>
      <w:lang w:val="en-US" w:eastAsia="en-NZ"/>
      <w14:textFill>
        <w14:solidFill>
          <w14:srgbClr w14:val="0070C0">
            <w14:lumMod w14:val="75000"/>
          </w14:srgbClr>
        </w14:solidFill>
      </w14:textFill>
      <w14:ligatures w14:val="none"/>
    </w:rPr>
  </w:style>
  <w:style w:type="paragraph" w:styleId="TOCHeading">
    <w:name w:val="TOC Heading"/>
    <w:basedOn w:val="Heading1"/>
    <w:next w:val="Normal"/>
    <w:uiPriority w:val="39"/>
    <w:unhideWhenUsed/>
    <w:qFormat/>
    <w:rsid w:val="00FA15AB"/>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A15AB"/>
    <w:pPr>
      <w:spacing w:after="100"/>
    </w:pPr>
  </w:style>
  <w:style w:type="paragraph" w:styleId="TOC2">
    <w:name w:val="toc 2"/>
    <w:basedOn w:val="Normal"/>
    <w:next w:val="Normal"/>
    <w:autoRedefine/>
    <w:uiPriority w:val="39"/>
    <w:unhideWhenUsed/>
    <w:rsid w:val="00FA15AB"/>
    <w:pPr>
      <w:spacing w:after="100"/>
      <w:ind w:left="220"/>
    </w:pPr>
  </w:style>
  <w:style w:type="paragraph" w:styleId="TOC3">
    <w:name w:val="toc 3"/>
    <w:basedOn w:val="Normal"/>
    <w:next w:val="Normal"/>
    <w:autoRedefine/>
    <w:uiPriority w:val="39"/>
    <w:unhideWhenUsed/>
    <w:rsid w:val="00FA15AB"/>
    <w:pPr>
      <w:spacing w:after="100"/>
      <w:ind w:left="440"/>
    </w:pPr>
  </w:style>
  <w:style w:type="paragraph" w:styleId="TOC4">
    <w:name w:val="toc 4"/>
    <w:basedOn w:val="Normal"/>
    <w:next w:val="Normal"/>
    <w:autoRedefine/>
    <w:uiPriority w:val="39"/>
    <w:unhideWhenUsed/>
    <w:rsid w:val="00FA15AB"/>
    <w:pPr>
      <w:spacing w:after="100"/>
      <w:ind w:left="660"/>
    </w:pPr>
    <w:rPr>
      <w:rFonts w:eastAsiaTheme="minorEastAsia"/>
      <w:lang w:eastAsia="en-NZ"/>
    </w:rPr>
  </w:style>
  <w:style w:type="paragraph" w:styleId="TOC5">
    <w:name w:val="toc 5"/>
    <w:basedOn w:val="Normal"/>
    <w:next w:val="Normal"/>
    <w:autoRedefine/>
    <w:uiPriority w:val="39"/>
    <w:unhideWhenUsed/>
    <w:rsid w:val="00FA15AB"/>
    <w:pPr>
      <w:spacing w:after="100"/>
      <w:ind w:left="880"/>
    </w:pPr>
    <w:rPr>
      <w:rFonts w:eastAsiaTheme="minorEastAsia"/>
      <w:lang w:eastAsia="en-NZ"/>
    </w:rPr>
  </w:style>
  <w:style w:type="paragraph" w:styleId="TOC6">
    <w:name w:val="toc 6"/>
    <w:basedOn w:val="Normal"/>
    <w:next w:val="Normal"/>
    <w:autoRedefine/>
    <w:uiPriority w:val="39"/>
    <w:unhideWhenUsed/>
    <w:rsid w:val="00FA15AB"/>
    <w:pPr>
      <w:spacing w:after="100"/>
      <w:ind w:left="1100"/>
    </w:pPr>
    <w:rPr>
      <w:rFonts w:eastAsiaTheme="minorEastAsia"/>
      <w:lang w:eastAsia="en-NZ"/>
    </w:rPr>
  </w:style>
  <w:style w:type="paragraph" w:styleId="TOC7">
    <w:name w:val="toc 7"/>
    <w:basedOn w:val="Normal"/>
    <w:next w:val="Normal"/>
    <w:autoRedefine/>
    <w:uiPriority w:val="39"/>
    <w:unhideWhenUsed/>
    <w:rsid w:val="00FA15AB"/>
    <w:pPr>
      <w:spacing w:after="100"/>
      <w:ind w:left="1320"/>
    </w:pPr>
    <w:rPr>
      <w:rFonts w:eastAsiaTheme="minorEastAsia"/>
      <w:lang w:eastAsia="en-NZ"/>
    </w:rPr>
  </w:style>
  <w:style w:type="paragraph" w:styleId="TOC8">
    <w:name w:val="toc 8"/>
    <w:basedOn w:val="Normal"/>
    <w:next w:val="Normal"/>
    <w:autoRedefine/>
    <w:uiPriority w:val="39"/>
    <w:unhideWhenUsed/>
    <w:rsid w:val="00FA15AB"/>
    <w:pPr>
      <w:spacing w:after="100"/>
      <w:ind w:left="1540"/>
    </w:pPr>
    <w:rPr>
      <w:rFonts w:eastAsiaTheme="minorEastAsia"/>
      <w:lang w:eastAsia="en-NZ"/>
    </w:rPr>
  </w:style>
  <w:style w:type="paragraph" w:styleId="TOC9">
    <w:name w:val="toc 9"/>
    <w:basedOn w:val="Normal"/>
    <w:next w:val="Normal"/>
    <w:autoRedefine/>
    <w:uiPriority w:val="39"/>
    <w:unhideWhenUsed/>
    <w:rsid w:val="00FA15AB"/>
    <w:pPr>
      <w:spacing w:after="100"/>
      <w:ind w:left="1760"/>
    </w:pPr>
    <w:rPr>
      <w:rFonts w:eastAsiaTheme="minorEastAsia"/>
      <w:lang w:eastAsia="en-NZ"/>
    </w:rPr>
  </w:style>
  <w:style w:type="character" w:customStyle="1" w:styleId="normaltextrun">
    <w:name w:val="normaltextrun"/>
    <w:basedOn w:val="DefaultParagraphFont"/>
    <w:rsid w:val="00FA15AB"/>
  </w:style>
  <w:style w:type="character" w:styleId="Emphasis">
    <w:name w:val="Emphasis"/>
    <w:basedOn w:val="DefaultParagraphFont"/>
    <w:uiPriority w:val="20"/>
    <w:qFormat/>
    <w:rsid w:val="00FA15AB"/>
    <w:rPr>
      <w:i/>
      <w:iCs/>
    </w:rPr>
  </w:style>
  <w:style w:type="paragraph" w:customStyle="1" w:styleId="paragraph">
    <w:name w:val="paragraph"/>
    <w:basedOn w:val="Normal"/>
    <w:rsid w:val="00FA15AB"/>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eop">
    <w:name w:val="eop"/>
    <w:basedOn w:val="DefaultParagraphFont"/>
    <w:rsid w:val="00FA15AB"/>
  </w:style>
  <w:style w:type="paragraph" w:customStyle="1" w:styleId="Pa13">
    <w:name w:val="Pa13"/>
    <w:basedOn w:val="Normal"/>
    <w:next w:val="Normal"/>
    <w:uiPriority w:val="99"/>
    <w:rsid w:val="00FA15AB"/>
    <w:pPr>
      <w:autoSpaceDE w:val="0"/>
      <w:autoSpaceDN w:val="0"/>
      <w:adjustRightInd w:val="0"/>
      <w:spacing w:after="0" w:line="241" w:lineRule="atLeast"/>
    </w:pPr>
    <w:rPr>
      <w:rFonts w:ascii="Sabon" w:hAnsi="Sabon"/>
      <w:kern w:val="0"/>
      <w:sz w:val="24"/>
      <w:szCs w:val="24"/>
    </w:rPr>
  </w:style>
  <w:style w:type="character" w:customStyle="1" w:styleId="A3">
    <w:name w:val="A3"/>
    <w:uiPriority w:val="99"/>
    <w:rsid w:val="00FA15AB"/>
    <w:rPr>
      <w:rFonts w:cs="Sabon"/>
      <w:color w:val="000000"/>
      <w:sz w:val="22"/>
      <w:szCs w:val="22"/>
    </w:rPr>
  </w:style>
  <w:style w:type="paragraph" w:customStyle="1" w:styleId="Pa48">
    <w:name w:val="Pa48"/>
    <w:basedOn w:val="Normal"/>
    <w:next w:val="Normal"/>
    <w:uiPriority w:val="99"/>
    <w:rsid w:val="00FA15AB"/>
    <w:pPr>
      <w:autoSpaceDE w:val="0"/>
      <w:autoSpaceDN w:val="0"/>
      <w:adjustRightInd w:val="0"/>
      <w:spacing w:after="0" w:line="241" w:lineRule="atLeast"/>
    </w:pPr>
    <w:rPr>
      <w:rFonts w:ascii="Myriad Pro" w:hAnsi="Myriad Pro"/>
      <w:kern w:val="0"/>
      <w:sz w:val="24"/>
      <w:szCs w:val="24"/>
    </w:rPr>
  </w:style>
  <w:style w:type="paragraph" w:customStyle="1" w:styleId="Default">
    <w:name w:val="Default"/>
    <w:rsid w:val="00FA15A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beeflambnz.com/knowledge-hub/PDF/extreme-dry-management-toolkit.pdf" TargetMode="External"/><Relationship Id="rId26" Type="http://schemas.openxmlformats.org/officeDocument/2006/relationships/hyperlink" Target="https://beeflambnz.com/sites/default/files/2023-07/BLNZ%20Northland%20Drought%20Management%20Case%20Study%20-%20Ashgrove%20Report_Final%20230420%20%281%29.pdf" TargetMode="External"/><Relationship Id="rId3" Type="http://schemas.openxmlformats.org/officeDocument/2006/relationships/settings" Target="settings.xml"/><Relationship Id="rId21" Type="http://schemas.openxmlformats.org/officeDocument/2006/relationships/hyperlink" Target="https://www.mpi.govt.nz/funding-rural-support/adverse-events/dealing-with-drought-conditions/" TargetMode="External"/><Relationship Id="rId34" Type="http://schemas.openxmlformats.org/officeDocument/2006/relationships/customXml" Target="../customXml/item3.xml"/><Relationship Id="rId7" Type="http://schemas.openxmlformats.org/officeDocument/2006/relationships/hyperlink" Target="https://www.massey.ac.nz/~flrc/workshops/22/Manuscripts/Lilburne_Session1.pdf" TargetMode="External"/><Relationship Id="rId12" Type="http://schemas.microsoft.com/office/2011/relationships/commentsExtended" Target="commentsExtended.xml"/><Relationship Id="rId17" Type="http://schemas.openxmlformats.org/officeDocument/2006/relationships/hyperlink" Target="https://niwa.co.nz/climate/seasonal-climate-outlook" TargetMode="External"/><Relationship Id="rId25" Type="http://schemas.openxmlformats.org/officeDocument/2006/relationships/hyperlink" Target="https://www.mpi.govt.nz/dmsdocument/45742-Case-study-Managing-a-sheep-and-beef-farm-through-drought-Attadale"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google.com/search?q=measuring+water+levels+in+your+own+bores+nz&amp;sca_esv=c73958766a138815&amp;rlz=1C1GCEU_enNZ898NZ898&amp;ei=LHgMZs2IG8vAjuMPy8uOyAw&amp;ved=0ahUKEwjNztClvKSFAxVLoGMGHculA8kQ4dUDCBA&amp;uact=5&amp;oq=measuring+water+levels+in+your+own+bores+nz&amp;gs_lp=Egxnd3Mtd2l6LXNlcnAiK21lYXN1cmluZyB3YXRlciBsZXZlbHMgaW4geW91ciBvd24gYm9yZXMgbnoyBRAhGKABMgUQIRigATIFECEYoAFI6hZQsAdY7hNwAXgAkAEAmAGyAqAB-AaqAQUyLTIuMbgBA8gBAPgBAZgCAqACzwSYAwCIBgGSBwUyLTEuMaAHxA0&amp;sclient=gws-wiz-serp" TargetMode="External"/><Relationship Id="rId20" Type="http://schemas.openxmlformats.org/officeDocument/2006/relationships/hyperlink" Target="https://niwa.co.nz/climate/research-projects/high-resolution-drought-forecastin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omments" Target="comments.xml"/><Relationship Id="rId24" Type="http://schemas.openxmlformats.org/officeDocument/2006/relationships/hyperlink" Target="https://www.mpi.govt.nz/dmsdocument/45748-Case-study-Managing-a-sheep-and-beef-farm-through-drought-The-Homestead" TargetMode="External"/><Relationship Id="rId32" Type="http://schemas.openxmlformats.org/officeDocument/2006/relationships/customXml" Target="../customXml/item1.xml"/><Relationship Id="rId5" Type="http://schemas.openxmlformats.org/officeDocument/2006/relationships/image" Target="media/image1.png"/><Relationship Id="rId15" Type="http://schemas.openxmlformats.org/officeDocument/2006/relationships/hyperlink" Target="https://www.blick.group/water-level-meters" TargetMode="External"/><Relationship Id="rId23" Type="http://schemas.openxmlformats.org/officeDocument/2006/relationships/hyperlink" Target="https://www.mpi.govt.nz/dmsdocument/45745-Case-study-Managing-a-sheep-and-beef-farm-through-drought-Ridgecliff" TargetMode="External"/><Relationship Id="rId28" Type="http://schemas.openxmlformats.org/officeDocument/2006/relationships/hyperlink" Target="https://shape.nelson.govt.nz/fire-risk" TargetMode="External"/><Relationship Id="rId10" Type="http://schemas.openxmlformats.org/officeDocument/2006/relationships/hyperlink" Target="https://niwa.co.nz/sites/niwa.co.nz/files/drought_in_a_changing_climate.pdf" TargetMode="External"/><Relationship Id="rId19" Type="http://schemas.openxmlformats.org/officeDocument/2006/relationships/hyperlink" Target="https://beeflambnz.com/knowledge-hub/adverse-events/drought-resourc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eeflambnz.com/news/flood-support" TargetMode="External"/><Relationship Id="rId14" Type="http://schemas.microsoft.com/office/2018/08/relationships/commentsExtensible" Target="commentsExtensible.xml"/><Relationship Id="rId22" Type="http://schemas.openxmlformats.org/officeDocument/2006/relationships/hyperlink" Target="https://www.mpi.govt.nz/dmsdocument/45751-Case-study-Managing-a-sheep-and-beef-farm-through-drought-Winterhome" TargetMode="External"/><Relationship Id="rId27" Type="http://schemas.openxmlformats.org/officeDocument/2006/relationships/hyperlink" Target="https://beeflambnz.com/knowledge-hub/PDF/strategies-used-farmers-drought.pdf" TargetMode="External"/><Relationship Id="rId30" Type="http://schemas.microsoft.com/office/2011/relationships/people" Target="peop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313248740BE49B188B9696DDE6CC3" ma:contentTypeVersion="16" ma:contentTypeDescription="Create a new document." ma:contentTypeScope="" ma:versionID="65add630d5003d18edd25a548d13a70b">
  <xsd:schema xmlns:xsd="http://www.w3.org/2001/XMLSchema" xmlns:xs="http://www.w3.org/2001/XMLSchema" xmlns:p="http://schemas.microsoft.com/office/2006/metadata/properties" xmlns:ns2="3338ee56-d88b-48b0-8d33-d314828f492c" xmlns:ns3="4a58310d-a430-4ce2-96cd-68dfee0466fe" targetNamespace="http://schemas.microsoft.com/office/2006/metadata/properties" ma:root="true" ma:fieldsID="438d4151873b38edf8d8b5a40ee194df" ns2:_="" ns3:_="">
    <xsd:import namespace="3338ee56-d88b-48b0-8d33-d314828f492c"/>
    <xsd:import namespace="4a58310d-a430-4ce2-96cd-68dfee0466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8ee56-d88b-48b0-8d33-d314828f4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c7f109-0dcc-4290-bd1b-57483dbec533"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8310d-a430-4ce2-96cd-68dfee0466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1235d-f7f1-48a2-bf11-b21fc64de8d2}" ma:internalName="TaxCatchAll" ma:showField="CatchAllData" ma:web="4a58310d-a430-4ce2-96cd-68dfee0466f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38ee56-d88b-48b0-8d33-d314828f492c">
      <Terms xmlns="http://schemas.microsoft.com/office/infopath/2007/PartnerControls"/>
    </lcf76f155ced4ddcb4097134ff3c332f>
    <TaxCatchAll xmlns="4a58310d-a430-4ce2-96cd-68dfee0466fe" xsi:nil="true"/>
  </documentManagement>
</p:properties>
</file>

<file path=customXml/itemProps1.xml><?xml version="1.0" encoding="utf-8"?>
<ds:datastoreItem xmlns:ds="http://schemas.openxmlformats.org/officeDocument/2006/customXml" ds:itemID="{69BFB8D8-BDC7-4EBB-B586-121F32D23231}"/>
</file>

<file path=customXml/itemProps2.xml><?xml version="1.0" encoding="utf-8"?>
<ds:datastoreItem xmlns:ds="http://schemas.openxmlformats.org/officeDocument/2006/customXml" ds:itemID="{5A472FF0-00B0-488A-BD1D-FFE5B9BD0A35}"/>
</file>

<file path=customXml/itemProps3.xml><?xml version="1.0" encoding="utf-8"?>
<ds:datastoreItem xmlns:ds="http://schemas.openxmlformats.org/officeDocument/2006/customXml" ds:itemID="{6A3CCC83-3FDF-49D8-95DD-E4DCE904F775}"/>
</file>

<file path=docProps/app.xml><?xml version="1.0" encoding="utf-8"?>
<Properties xmlns="http://schemas.openxmlformats.org/officeDocument/2006/extended-properties" xmlns:vt="http://schemas.openxmlformats.org/officeDocument/2006/docPropsVTypes">
  <Template>Normal</Template>
  <TotalTime>1</TotalTime>
  <Pages>22</Pages>
  <Words>6354</Words>
  <Characters>36222</Characters>
  <Application>Microsoft Office Word</Application>
  <DocSecurity>0</DocSecurity>
  <Lines>301</Lines>
  <Paragraphs>84</Paragraphs>
  <ScaleCrop>false</ScaleCrop>
  <Company/>
  <LinksUpToDate>false</LinksUpToDate>
  <CharactersWithSpaces>42492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Litherland</dc:creator>
  <cp:keywords/>
  <dc:description/>
  <cp:lastModifiedBy>Annette Litherland</cp:lastModifiedBy>
  <cp:revision>1</cp:revision>
  <dcterms:created xsi:type="dcterms:W3CDTF">2024-09-29T22:43:00Z</dcterms:created>
  <dcterms:modified xsi:type="dcterms:W3CDTF">2024-09-29T22:44:00Z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0x010100507313248740BE49B188B9696DDE6CC3</vt:lpwstr>
  </property>
</Properties>
</file>